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102"/>
        <w:gridCol w:w="2258"/>
      </w:tblGrid>
      <w:tr w:rsidR="008522FA" w14:paraId="41987FEE" w14:textId="77777777" w:rsidTr="004B2A2D">
        <w:trPr>
          <w:cantSplit/>
          <w:trHeight w:val="1161"/>
          <w:tblHeader/>
        </w:trPr>
        <w:tc>
          <w:tcPr>
            <w:tcW w:w="1440" w:type="dxa"/>
          </w:tcPr>
          <w:p w14:paraId="18F75193" w14:textId="44A8E9B9" w:rsidR="008522FA" w:rsidRPr="005B4254" w:rsidRDefault="00001EF4">
            <w:pPr>
              <w:pStyle w:val="text"/>
            </w:pPr>
            <w:r w:rsidRPr="005B4254">
              <w:rPr>
                <w:noProof/>
              </w:rPr>
              <w:drawing>
                <wp:inline distT="0" distB="0" distL="0" distR="0" wp14:anchorId="1F1B36D9" wp14:editId="38CA3DA9">
                  <wp:extent cx="777327" cy="853440"/>
                  <wp:effectExtent l="0" t="0" r="3810" b="3810"/>
                  <wp:docPr id="1" name="Picture 1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ock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873" cy="855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2" w:type="dxa"/>
          </w:tcPr>
          <w:p w14:paraId="63013C08" w14:textId="77777777" w:rsidR="00A77AF8" w:rsidRPr="005B4254" w:rsidRDefault="00A77AF8">
            <w:pPr>
              <w:pStyle w:val="head2upd"/>
              <w:ind w:left="0"/>
              <w:rPr>
                <w:sz w:val="20"/>
              </w:rPr>
            </w:pPr>
          </w:p>
          <w:p w14:paraId="4168F19F" w14:textId="0B51C9BA" w:rsidR="008522FA" w:rsidRPr="005B4254" w:rsidRDefault="008522FA">
            <w:pPr>
              <w:pStyle w:val="head2upd"/>
              <w:ind w:left="0"/>
              <w:rPr>
                <w:b w:val="0"/>
                <w:sz w:val="20"/>
              </w:rPr>
            </w:pPr>
            <w:r w:rsidRPr="005B4254">
              <w:rPr>
                <w:sz w:val="20"/>
              </w:rPr>
              <w:t>T</w:t>
            </w:r>
            <w:r w:rsidR="00001EF4" w:rsidRPr="005B4254">
              <w:rPr>
                <w:sz w:val="20"/>
              </w:rPr>
              <w:t>own of Sharon</w:t>
            </w:r>
            <w:r w:rsidR="005B4254" w:rsidRPr="005B4254">
              <w:rPr>
                <w:sz w:val="20"/>
              </w:rPr>
              <w:t xml:space="preserve"> Wetland Permitting Abutter Notification as required by:</w:t>
            </w:r>
          </w:p>
          <w:p w14:paraId="3316015F" w14:textId="6A252358" w:rsidR="005B4254" w:rsidRPr="005B4254" w:rsidRDefault="005B4254" w:rsidP="00114028">
            <w:pPr>
              <w:pStyle w:val="formtitleupd"/>
              <w:rPr>
                <w:b w:val="0"/>
                <w:bCs/>
                <w:sz w:val="20"/>
              </w:rPr>
            </w:pPr>
            <w:r w:rsidRPr="005B4254">
              <w:rPr>
                <w:b w:val="0"/>
                <w:bCs/>
                <w:sz w:val="20"/>
              </w:rPr>
              <w:t xml:space="preserve">M.G.L. c. 131, § </w:t>
            </w:r>
          </w:p>
          <w:p w14:paraId="348B621B" w14:textId="31452298" w:rsidR="005B4254" w:rsidRPr="005B4254" w:rsidRDefault="005B4254" w:rsidP="00114028">
            <w:pPr>
              <w:pStyle w:val="formtitleupd"/>
              <w:rPr>
                <w:b w:val="0"/>
                <w:bCs/>
                <w:sz w:val="20"/>
              </w:rPr>
            </w:pPr>
            <w:r w:rsidRPr="005B4254">
              <w:rPr>
                <w:b w:val="0"/>
                <w:bCs/>
                <w:sz w:val="20"/>
              </w:rPr>
              <w:t>310 CMR 10.00</w:t>
            </w:r>
          </w:p>
          <w:p w14:paraId="57A4677E" w14:textId="12D8B535" w:rsidR="005B4254" w:rsidRPr="005B4254" w:rsidRDefault="005B4254" w:rsidP="00114028">
            <w:pPr>
              <w:pStyle w:val="formtitleupd"/>
              <w:rPr>
                <w:b w:val="0"/>
                <w:bCs/>
                <w:sz w:val="20"/>
              </w:rPr>
            </w:pPr>
            <w:r w:rsidRPr="005B4254">
              <w:rPr>
                <w:b w:val="0"/>
                <w:bCs/>
                <w:sz w:val="20"/>
              </w:rPr>
              <w:t>Town of Sharon Bylaw Ch 262</w:t>
            </w:r>
          </w:p>
          <w:p w14:paraId="0DFE118B" w14:textId="18638A3E" w:rsidR="008522FA" w:rsidRPr="005B4254" w:rsidRDefault="005B4254" w:rsidP="005B4254">
            <w:pPr>
              <w:pStyle w:val="formtitleupd"/>
              <w:rPr>
                <w:sz w:val="20"/>
              </w:rPr>
            </w:pPr>
            <w:r w:rsidRPr="005B4254">
              <w:rPr>
                <w:b w:val="0"/>
                <w:bCs/>
                <w:sz w:val="20"/>
              </w:rPr>
              <w:t>Rules and Regulations of the Conservation Commission</w:t>
            </w:r>
          </w:p>
        </w:tc>
        <w:tc>
          <w:tcPr>
            <w:tcW w:w="2258" w:type="dxa"/>
          </w:tcPr>
          <w:p w14:paraId="66F3B2B9" w14:textId="77777777" w:rsidR="008522FA" w:rsidRDefault="008522FA" w:rsidP="008522FA"/>
          <w:p w14:paraId="2E1C4A03" w14:textId="77777777" w:rsidR="008522FA" w:rsidRDefault="008522FA" w:rsidP="008522FA"/>
          <w:p w14:paraId="0E5010A9" w14:textId="77777777" w:rsidR="008D2E6C" w:rsidRDefault="008D2E6C" w:rsidP="008D2E6C">
            <w:pPr>
              <w:pStyle w:val="NoSpacing"/>
              <w:ind w:left="0"/>
              <w:rPr>
                <w:sz w:val="16"/>
                <w:szCs w:val="16"/>
              </w:rPr>
            </w:pPr>
          </w:p>
          <w:p w14:paraId="67E1FFE9" w14:textId="0B0E04EA" w:rsidR="004B420E" w:rsidRDefault="004B420E" w:rsidP="004B420E">
            <w:pPr>
              <w:pStyle w:val="NoSpacing"/>
              <w:ind w:left="0"/>
              <w:rPr>
                <w:sz w:val="16"/>
                <w:szCs w:val="16"/>
              </w:rPr>
            </w:pPr>
          </w:p>
          <w:p w14:paraId="33DF29CC" w14:textId="13535812" w:rsidR="007B0C01" w:rsidRDefault="007B0C01" w:rsidP="004B420E">
            <w:pPr>
              <w:pStyle w:val="NoSpacing"/>
              <w:ind w:left="0"/>
              <w:rPr>
                <w:sz w:val="16"/>
                <w:szCs w:val="16"/>
              </w:rPr>
            </w:pPr>
          </w:p>
          <w:p w14:paraId="23A66B9C" w14:textId="77777777" w:rsidR="007B0C01" w:rsidRDefault="007B0C01" w:rsidP="004B420E">
            <w:pPr>
              <w:pStyle w:val="NoSpacing"/>
              <w:ind w:left="0"/>
              <w:rPr>
                <w:sz w:val="16"/>
                <w:szCs w:val="16"/>
              </w:rPr>
            </w:pPr>
          </w:p>
          <w:p w14:paraId="64238454" w14:textId="77777777" w:rsidR="008522FA" w:rsidRPr="008D2E6C" w:rsidRDefault="008402EB" w:rsidP="004B420E">
            <w:pPr>
              <w:pStyle w:val="NoSpacing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</w:t>
            </w:r>
            <w:r w:rsidR="008D2E6C">
              <w:rPr>
                <w:sz w:val="16"/>
                <w:szCs w:val="16"/>
              </w:rPr>
              <w:t>Received</w:t>
            </w:r>
            <w:r w:rsidR="008D2E6C" w:rsidRPr="008D2E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(town use only)</w:t>
            </w:r>
          </w:p>
        </w:tc>
      </w:tr>
    </w:tbl>
    <w:p w14:paraId="0796EECC" w14:textId="12065B05" w:rsidR="001A1B40" w:rsidRDefault="001A1B40" w:rsidP="001A1B40">
      <w:pPr>
        <w:spacing w:line="360" w:lineRule="auto"/>
        <w:ind w:left="0"/>
        <w:rPr>
          <w:sz w:val="22"/>
          <w:szCs w:val="22"/>
        </w:rPr>
      </w:pPr>
    </w:p>
    <w:p w14:paraId="0404C328" w14:textId="13CE0663" w:rsidR="00F54B89" w:rsidRPr="008F4A24" w:rsidRDefault="00750129" w:rsidP="00C51D0E">
      <w:pPr>
        <w:spacing w:line="360" w:lineRule="auto"/>
        <w:rPr>
          <w:sz w:val="22"/>
          <w:szCs w:val="22"/>
        </w:rPr>
      </w:pPr>
      <w:r w:rsidRPr="008F4A24">
        <w:rPr>
          <w:sz w:val="22"/>
          <w:szCs w:val="22"/>
        </w:rPr>
        <w:t>In accordance with</w:t>
      </w:r>
      <w:r w:rsidR="00F54B89" w:rsidRPr="008F4A24">
        <w:rPr>
          <w:sz w:val="22"/>
          <w:szCs w:val="22"/>
        </w:rPr>
        <w:t xml:space="preserve"> </w:t>
      </w:r>
      <w:r w:rsidR="005B4254" w:rsidRPr="008F4A24">
        <w:rPr>
          <w:sz w:val="22"/>
          <w:szCs w:val="22"/>
        </w:rPr>
        <w:t>Massachusetts Wetlands Protection Act (M.G.L. c. 131, § 40), Wetlands Protection Act Regulations (310 CMR 10.00), the Town of Sharon Bylaw Ch 262: Wetlands Protection and the Rules and Regulations of the Sharon Conservation Commission</w:t>
      </w:r>
      <w:r w:rsidR="00F54B89" w:rsidRPr="008F4A24">
        <w:rPr>
          <w:sz w:val="22"/>
          <w:szCs w:val="22"/>
        </w:rPr>
        <w:t xml:space="preserve">, </w:t>
      </w:r>
      <w:r w:rsidRPr="008F4A24">
        <w:rPr>
          <w:sz w:val="22"/>
          <w:szCs w:val="22"/>
        </w:rPr>
        <w:t>you are hereby notified</w:t>
      </w:r>
      <w:r w:rsidR="007E01ED">
        <w:rPr>
          <w:sz w:val="22"/>
          <w:szCs w:val="22"/>
        </w:rPr>
        <w:t>*</w:t>
      </w:r>
      <w:r w:rsidRPr="008F4A24">
        <w:rPr>
          <w:sz w:val="22"/>
          <w:szCs w:val="22"/>
        </w:rPr>
        <w:t xml:space="preserve"> of the following</w:t>
      </w:r>
      <w:r w:rsidR="007E01ED">
        <w:rPr>
          <w:sz w:val="22"/>
          <w:szCs w:val="22"/>
        </w:rPr>
        <w:t>*</w:t>
      </w:r>
      <w:r w:rsidR="00757E84">
        <w:rPr>
          <w:sz w:val="22"/>
          <w:szCs w:val="22"/>
        </w:rPr>
        <w:t>*</w:t>
      </w:r>
      <w:r w:rsidRPr="008F4A24">
        <w:rPr>
          <w:sz w:val="22"/>
          <w:szCs w:val="22"/>
        </w:rPr>
        <w:t>:</w:t>
      </w:r>
    </w:p>
    <w:p w14:paraId="68A3AAB0" w14:textId="3F6348FF" w:rsidR="00F54B89" w:rsidRPr="008F4A24" w:rsidRDefault="00F54B89" w:rsidP="00C51D0E">
      <w:pPr>
        <w:spacing w:line="360" w:lineRule="auto"/>
        <w:rPr>
          <w:sz w:val="22"/>
          <w:szCs w:val="22"/>
        </w:rPr>
      </w:pPr>
    </w:p>
    <w:p w14:paraId="5EF42358" w14:textId="710E9812" w:rsidR="00750129" w:rsidRPr="008F4A24" w:rsidRDefault="001A1B40" w:rsidP="00C51D0E">
      <w:pPr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</w:t>
      </w:r>
      <w:r w:rsidR="00750129" w:rsidRPr="008F4A24">
        <w:rPr>
          <w:sz w:val="22"/>
          <w:szCs w:val="22"/>
        </w:rPr>
        <w:t xml:space="preserve"> </w:t>
      </w:r>
      <w:r w:rsidR="00750129" w:rsidRPr="00AF4B97">
        <w:t>(applicant’s name)</w:t>
      </w:r>
      <w:r w:rsidR="00750129" w:rsidRPr="008F4A24">
        <w:rPr>
          <w:sz w:val="22"/>
          <w:szCs w:val="22"/>
        </w:rPr>
        <w:t xml:space="preserve"> has filed with the Sharon Conservation Commission for a </w:t>
      </w:r>
      <w:r>
        <w:rPr>
          <w:sz w:val="22"/>
          <w:szCs w:val="22"/>
          <w:u w:val="single"/>
        </w:rPr>
        <w:t>_____________________________________________________</w:t>
      </w:r>
      <w:r w:rsidR="00EF750A">
        <w:rPr>
          <w:sz w:val="22"/>
          <w:szCs w:val="22"/>
        </w:rPr>
        <w:t xml:space="preserve"> </w:t>
      </w:r>
      <w:r w:rsidRPr="0030634B">
        <w:t>(type of application and project name)</w:t>
      </w:r>
      <w:r>
        <w:rPr>
          <w:sz w:val="22"/>
          <w:szCs w:val="22"/>
        </w:rPr>
        <w:t xml:space="preserve"> </w:t>
      </w:r>
      <w:r w:rsidR="00EF750A">
        <w:rPr>
          <w:sz w:val="22"/>
          <w:szCs w:val="22"/>
        </w:rPr>
        <w:t>with the Conservation Commission</w:t>
      </w:r>
      <w:r w:rsidR="00750129" w:rsidRPr="008F4A24">
        <w:rPr>
          <w:sz w:val="22"/>
          <w:szCs w:val="22"/>
        </w:rPr>
        <w:t>.</w:t>
      </w:r>
    </w:p>
    <w:p w14:paraId="22774766" w14:textId="54FAD398" w:rsidR="00750129" w:rsidRPr="008F4A24" w:rsidRDefault="00750129" w:rsidP="00C51D0E">
      <w:pPr>
        <w:spacing w:line="360" w:lineRule="auto"/>
        <w:rPr>
          <w:sz w:val="22"/>
          <w:szCs w:val="22"/>
        </w:rPr>
      </w:pPr>
    </w:p>
    <w:p w14:paraId="35944942" w14:textId="6AD12C45" w:rsidR="00750129" w:rsidRPr="008F4A24" w:rsidRDefault="00750129" w:rsidP="00C51D0E">
      <w:pPr>
        <w:spacing w:line="360" w:lineRule="auto"/>
        <w:rPr>
          <w:sz w:val="22"/>
          <w:szCs w:val="22"/>
        </w:rPr>
      </w:pPr>
      <w:r w:rsidRPr="008F4A24">
        <w:rPr>
          <w:sz w:val="22"/>
          <w:szCs w:val="22"/>
        </w:rPr>
        <w:t xml:space="preserve">The address of the lot where the activity is </w:t>
      </w:r>
      <w:proofErr w:type="gramStart"/>
      <w:r w:rsidRPr="008F4A24">
        <w:rPr>
          <w:sz w:val="22"/>
          <w:szCs w:val="22"/>
        </w:rPr>
        <w:t>proposed</w:t>
      </w:r>
      <w:r w:rsidR="00EF750A">
        <w:rPr>
          <w:sz w:val="22"/>
          <w:szCs w:val="22"/>
        </w:rPr>
        <w:t>:</w:t>
      </w:r>
      <w:r w:rsidR="001A1B40">
        <w:rPr>
          <w:sz w:val="22"/>
          <w:szCs w:val="22"/>
          <w:u w:val="single"/>
        </w:rPr>
        <w:t>_</w:t>
      </w:r>
      <w:proofErr w:type="gramEnd"/>
      <w:r w:rsidR="001A1B40">
        <w:rPr>
          <w:sz w:val="22"/>
          <w:szCs w:val="22"/>
          <w:u w:val="single"/>
        </w:rPr>
        <w:t>_________________________________________</w:t>
      </w:r>
      <w:r w:rsidRPr="008F4A24">
        <w:rPr>
          <w:sz w:val="22"/>
          <w:szCs w:val="22"/>
        </w:rPr>
        <w:t>.</w:t>
      </w:r>
    </w:p>
    <w:p w14:paraId="137D9DDD" w14:textId="551DE15B" w:rsidR="00750129" w:rsidRPr="008F4A24" w:rsidRDefault="00750129" w:rsidP="00C51D0E">
      <w:pPr>
        <w:spacing w:line="360" w:lineRule="auto"/>
        <w:rPr>
          <w:sz w:val="22"/>
          <w:szCs w:val="22"/>
        </w:rPr>
      </w:pPr>
    </w:p>
    <w:p w14:paraId="127115A7" w14:textId="0B51BC91" w:rsidR="00A76F3A" w:rsidRPr="008F4A24" w:rsidRDefault="00A76F3A" w:rsidP="00AF4B97">
      <w:pPr>
        <w:spacing w:line="360" w:lineRule="auto"/>
        <w:rPr>
          <w:sz w:val="22"/>
          <w:szCs w:val="22"/>
        </w:rPr>
      </w:pPr>
      <w:r w:rsidRPr="008F4A24">
        <w:rPr>
          <w:sz w:val="22"/>
          <w:szCs w:val="22"/>
        </w:rPr>
        <w:t>The work proposed is (or see attached</w:t>
      </w:r>
      <w:proofErr w:type="gramStart"/>
      <w:r w:rsidRPr="008F4A24">
        <w:rPr>
          <w:sz w:val="22"/>
          <w:szCs w:val="22"/>
        </w:rPr>
        <w:t>)</w:t>
      </w:r>
      <w:r w:rsidR="00AF4B97">
        <w:rPr>
          <w:sz w:val="22"/>
          <w:szCs w:val="22"/>
        </w:rPr>
        <w:t>:</w:t>
      </w:r>
      <w:r w:rsidRPr="008F4A24">
        <w:rPr>
          <w:sz w:val="22"/>
          <w:szCs w:val="22"/>
        </w:rPr>
        <w:t xml:space="preserve"> </w:t>
      </w:r>
      <w:r w:rsidR="001A1B40">
        <w:rPr>
          <w:sz w:val="22"/>
          <w:szCs w:val="22"/>
          <w:u w:val="single"/>
        </w:rPr>
        <w:t>__________________</w:t>
      </w:r>
      <w:proofErr w:type="gramEnd"/>
      <w:r w:rsidR="001A1B40">
        <w:rPr>
          <w:sz w:val="22"/>
          <w:szCs w:val="22"/>
          <w:u w:val="single"/>
        </w:rPr>
        <w:t>__________________________________ ____________________________________________________________________________________</w:t>
      </w:r>
      <w:r w:rsidR="00AF4B97">
        <w:rPr>
          <w:sz w:val="22"/>
          <w:szCs w:val="22"/>
        </w:rPr>
        <w:t xml:space="preserve">. </w:t>
      </w:r>
    </w:p>
    <w:p w14:paraId="3BA52757" w14:textId="77777777" w:rsidR="00A76F3A" w:rsidRPr="008F4A24" w:rsidRDefault="00A76F3A" w:rsidP="005C11B9">
      <w:pPr>
        <w:spacing w:line="360" w:lineRule="auto"/>
        <w:ind w:left="0"/>
        <w:rPr>
          <w:sz w:val="22"/>
          <w:szCs w:val="22"/>
        </w:rPr>
      </w:pPr>
    </w:p>
    <w:p w14:paraId="49E30946" w14:textId="77777777" w:rsidR="00A76F3A" w:rsidRPr="008F4A24" w:rsidRDefault="00A76F3A" w:rsidP="00A76F3A">
      <w:pPr>
        <w:spacing w:line="360" w:lineRule="auto"/>
        <w:rPr>
          <w:sz w:val="22"/>
          <w:szCs w:val="22"/>
        </w:rPr>
      </w:pPr>
      <w:r w:rsidRPr="00BB2F35">
        <w:rPr>
          <w:b/>
          <w:bCs/>
          <w:sz w:val="22"/>
          <w:szCs w:val="22"/>
        </w:rPr>
        <w:t>_______________________________</w:t>
      </w:r>
      <w:r w:rsidRPr="00BB2F35">
        <w:rPr>
          <w:b/>
          <w:bCs/>
          <w:sz w:val="22"/>
          <w:szCs w:val="22"/>
        </w:rPr>
        <w:tab/>
      </w:r>
      <w:r w:rsidRPr="008F4A24">
        <w:rPr>
          <w:sz w:val="22"/>
          <w:szCs w:val="22"/>
        </w:rPr>
        <w:tab/>
      </w:r>
      <w:r w:rsidRPr="008F4A24">
        <w:rPr>
          <w:sz w:val="22"/>
          <w:szCs w:val="22"/>
        </w:rPr>
        <w:tab/>
      </w:r>
      <w:r w:rsidRPr="008F4A24">
        <w:rPr>
          <w:sz w:val="22"/>
          <w:szCs w:val="22"/>
        </w:rPr>
        <w:tab/>
      </w:r>
      <w:r w:rsidRPr="008F4A24">
        <w:rPr>
          <w:sz w:val="22"/>
          <w:szCs w:val="22"/>
        </w:rPr>
        <w:tab/>
      </w:r>
      <w:r w:rsidRPr="008F4A24">
        <w:rPr>
          <w:sz w:val="22"/>
          <w:szCs w:val="22"/>
        </w:rPr>
        <w:tab/>
      </w:r>
      <w:r w:rsidRPr="00BB2F35">
        <w:rPr>
          <w:b/>
          <w:bCs/>
          <w:sz w:val="22"/>
          <w:szCs w:val="22"/>
        </w:rPr>
        <w:t>_________________</w:t>
      </w:r>
    </w:p>
    <w:p w14:paraId="7F6DE5F1" w14:textId="1EA82A1E" w:rsidR="00A76F3A" w:rsidRPr="008F4A24" w:rsidRDefault="00A76F3A" w:rsidP="00757E84">
      <w:pPr>
        <w:spacing w:line="360" w:lineRule="auto"/>
        <w:rPr>
          <w:sz w:val="22"/>
          <w:szCs w:val="22"/>
        </w:rPr>
      </w:pPr>
      <w:r w:rsidRPr="008F4A24">
        <w:rPr>
          <w:sz w:val="22"/>
          <w:szCs w:val="22"/>
        </w:rPr>
        <w:t>NAME (Signature of Applicant)</w:t>
      </w:r>
      <w:r w:rsidRPr="008F4A24">
        <w:rPr>
          <w:sz w:val="22"/>
          <w:szCs w:val="22"/>
        </w:rPr>
        <w:tab/>
      </w:r>
      <w:r w:rsidRPr="008F4A24">
        <w:rPr>
          <w:sz w:val="22"/>
          <w:szCs w:val="22"/>
        </w:rPr>
        <w:tab/>
      </w:r>
      <w:r w:rsidRPr="008F4A24">
        <w:rPr>
          <w:sz w:val="22"/>
          <w:szCs w:val="22"/>
        </w:rPr>
        <w:tab/>
      </w:r>
      <w:r w:rsidRPr="008F4A24">
        <w:rPr>
          <w:sz w:val="22"/>
          <w:szCs w:val="22"/>
        </w:rPr>
        <w:tab/>
      </w:r>
      <w:r w:rsidRPr="008F4A24">
        <w:rPr>
          <w:sz w:val="22"/>
          <w:szCs w:val="22"/>
        </w:rPr>
        <w:tab/>
      </w:r>
      <w:r w:rsidRPr="008F4A24">
        <w:rPr>
          <w:sz w:val="22"/>
          <w:szCs w:val="22"/>
        </w:rPr>
        <w:tab/>
      </w:r>
      <w:r w:rsidRPr="008F4A24">
        <w:rPr>
          <w:sz w:val="22"/>
          <w:szCs w:val="22"/>
        </w:rPr>
        <w:tab/>
      </w:r>
      <w:r w:rsidRPr="008F4A24">
        <w:rPr>
          <w:sz w:val="22"/>
          <w:szCs w:val="22"/>
        </w:rPr>
        <w:tab/>
        <w:t>Date</w:t>
      </w:r>
    </w:p>
    <w:p w14:paraId="6BBD24C1" w14:textId="4408141A" w:rsidR="00A76F3A" w:rsidRPr="008F4A24" w:rsidRDefault="00A76F3A" w:rsidP="00C51D0E">
      <w:pPr>
        <w:spacing w:line="360" w:lineRule="auto"/>
        <w:rPr>
          <w:sz w:val="22"/>
          <w:szCs w:val="22"/>
        </w:rPr>
      </w:pPr>
    </w:p>
    <w:p w14:paraId="0B4E2BF3" w14:textId="7606AA15" w:rsidR="008F4A24" w:rsidRPr="008F4A24" w:rsidRDefault="00A76F3A" w:rsidP="00D73242">
      <w:pPr>
        <w:spacing w:line="360" w:lineRule="auto"/>
        <w:rPr>
          <w:sz w:val="22"/>
          <w:szCs w:val="22"/>
        </w:rPr>
      </w:pPr>
      <w:r w:rsidRPr="008F4A24">
        <w:rPr>
          <w:sz w:val="22"/>
          <w:szCs w:val="22"/>
        </w:rPr>
        <w:t xml:space="preserve">NOTE: </w:t>
      </w:r>
      <w:r w:rsidR="00D37104">
        <w:rPr>
          <w:sz w:val="22"/>
          <w:szCs w:val="22"/>
        </w:rPr>
        <w:t>Contact the Conservatio</w:t>
      </w:r>
      <w:r w:rsidR="00A51927">
        <w:rPr>
          <w:sz w:val="22"/>
          <w:szCs w:val="22"/>
        </w:rPr>
        <w:t>n</w:t>
      </w:r>
      <w:r w:rsidR="00D37104">
        <w:rPr>
          <w:sz w:val="22"/>
          <w:szCs w:val="22"/>
        </w:rPr>
        <w:t xml:space="preserve"> Department for t</w:t>
      </w:r>
      <w:r w:rsidR="008F4A24" w:rsidRPr="008F4A24">
        <w:rPr>
          <w:sz w:val="22"/>
          <w:szCs w:val="22"/>
        </w:rPr>
        <w:t>he</w:t>
      </w:r>
      <w:r w:rsidR="00D37104">
        <w:rPr>
          <w:sz w:val="22"/>
          <w:szCs w:val="22"/>
        </w:rPr>
        <w:t xml:space="preserve"> hearing</w:t>
      </w:r>
      <w:r w:rsidRPr="008F4A24">
        <w:rPr>
          <w:sz w:val="22"/>
          <w:szCs w:val="22"/>
        </w:rPr>
        <w:t xml:space="preserve"> date and</w:t>
      </w:r>
      <w:r w:rsidR="005C11B9" w:rsidRPr="008F4A24">
        <w:rPr>
          <w:sz w:val="22"/>
          <w:szCs w:val="22"/>
        </w:rPr>
        <w:t xml:space="preserve"> </w:t>
      </w:r>
      <w:r w:rsidRPr="008F4A24">
        <w:rPr>
          <w:sz w:val="22"/>
          <w:szCs w:val="22"/>
        </w:rPr>
        <w:t>place</w:t>
      </w:r>
      <w:r w:rsidR="005C11B9" w:rsidRPr="008F4A24">
        <w:rPr>
          <w:sz w:val="22"/>
          <w:szCs w:val="22"/>
        </w:rPr>
        <w:t xml:space="preserve"> (or zoom information</w:t>
      </w:r>
      <w:r w:rsidR="00D37104">
        <w:rPr>
          <w:sz w:val="22"/>
          <w:szCs w:val="22"/>
        </w:rPr>
        <w:t>).</w:t>
      </w:r>
    </w:p>
    <w:p w14:paraId="68D55C4C" w14:textId="77777777" w:rsidR="003A3E81" w:rsidRDefault="003A3E81" w:rsidP="00120B2E">
      <w:pPr>
        <w:spacing w:line="360" w:lineRule="auto"/>
        <w:jc w:val="center"/>
      </w:pPr>
    </w:p>
    <w:p w14:paraId="5C3C42EF" w14:textId="5B94E26A" w:rsidR="00120B2E" w:rsidRDefault="00D43E60" w:rsidP="00120B2E">
      <w:pPr>
        <w:spacing w:line="360" w:lineRule="auto"/>
        <w:jc w:val="center"/>
      </w:pPr>
      <w:hyperlink r:id="rId8" w:history="1">
        <w:r w:rsidR="003A3E81" w:rsidRPr="008E5241">
          <w:rPr>
            <w:rStyle w:val="Hyperlink"/>
          </w:rPr>
          <w:t>https://www.townofsharon.net/conservation-commission</w:t>
        </w:r>
      </w:hyperlink>
    </w:p>
    <w:p w14:paraId="52D3A202" w14:textId="77777777" w:rsidR="0007368C" w:rsidRPr="00131569" w:rsidRDefault="00D43E60" w:rsidP="0007368C">
      <w:pPr>
        <w:spacing w:line="360" w:lineRule="auto"/>
        <w:jc w:val="center"/>
      </w:pPr>
      <w:hyperlink r:id="rId9" w:history="1">
        <w:r w:rsidR="0007368C" w:rsidRPr="008E5241">
          <w:rPr>
            <w:rStyle w:val="Hyperlink"/>
          </w:rPr>
          <w:t>sharonconcom@townofsharon.org</w:t>
        </w:r>
      </w:hyperlink>
    </w:p>
    <w:p w14:paraId="04D3B51A" w14:textId="615847EC" w:rsidR="005C11B9" w:rsidRDefault="00A76F3A" w:rsidP="0013778E">
      <w:pPr>
        <w:spacing w:line="360" w:lineRule="auto"/>
        <w:jc w:val="center"/>
      </w:pPr>
      <w:r w:rsidRPr="00131569">
        <w:t>(781) 784-</w:t>
      </w:r>
      <w:r w:rsidR="008F4A24" w:rsidRPr="00131569">
        <w:t>1511</w:t>
      </w:r>
    </w:p>
    <w:p w14:paraId="3BCFE1EE" w14:textId="77777777" w:rsidR="0013778E" w:rsidRPr="0013778E" w:rsidRDefault="0013778E" w:rsidP="0013778E">
      <w:pPr>
        <w:spacing w:line="360" w:lineRule="auto"/>
        <w:jc w:val="center"/>
      </w:pPr>
    </w:p>
    <w:p w14:paraId="65819E8C" w14:textId="57814A9B" w:rsidR="00A76F3A" w:rsidRDefault="005C11B9" w:rsidP="00D73242">
      <w:pPr>
        <w:spacing w:line="360" w:lineRule="auto"/>
        <w:rPr>
          <w:sz w:val="24"/>
          <w:szCs w:val="24"/>
        </w:rPr>
      </w:pPr>
      <w:r w:rsidRPr="008F4A24">
        <w:rPr>
          <w:sz w:val="22"/>
          <w:szCs w:val="22"/>
        </w:rPr>
        <w:t>NOTE: Public hearing notifications,</w:t>
      </w:r>
      <w:r w:rsidR="00A76F3A" w:rsidRPr="008F4A24">
        <w:rPr>
          <w:sz w:val="22"/>
          <w:szCs w:val="22"/>
        </w:rPr>
        <w:t xml:space="preserve"> including date, time, and location, will be published at least 5 days in advance in the </w:t>
      </w:r>
      <w:r w:rsidR="00A76F3A" w:rsidRPr="008F4A24">
        <w:rPr>
          <w:i/>
          <w:iCs/>
          <w:sz w:val="22"/>
          <w:szCs w:val="22"/>
        </w:rPr>
        <w:t>Patriot Ledger</w:t>
      </w:r>
      <w:r w:rsidR="00A76F3A" w:rsidRPr="008F4A24">
        <w:rPr>
          <w:sz w:val="22"/>
          <w:szCs w:val="22"/>
        </w:rPr>
        <w:t xml:space="preserve">. </w:t>
      </w:r>
      <w:r w:rsidRPr="008F4A24">
        <w:rPr>
          <w:sz w:val="22"/>
          <w:szCs w:val="22"/>
        </w:rPr>
        <w:t>Agendas</w:t>
      </w:r>
      <w:r w:rsidR="00A76F3A" w:rsidRPr="008F4A24">
        <w:rPr>
          <w:sz w:val="22"/>
          <w:szCs w:val="22"/>
        </w:rPr>
        <w:t xml:space="preserve"> will be posted </w:t>
      </w:r>
      <w:r w:rsidR="0098670B" w:rsidRPr="008F4A24">
        <w:rPr>
          <w:sz w:val="22"/>
          <w:szCs w:val="22"/>
        </w:rPr>
        <w:t xml:space="preserve">in the Town Hall and on the Town’s website as well as </w:t>
      </w:r>
      <w:r w:rsidR="00A76F3A" w:rsidRPr="008F4A24">
        <w:rPr>
          <w:sz w:val="22"/>
          <w:szCs w:val="22"/>
        </w:rPr>
        <w:t xml:space="preserve">the Conservation </w:t>
      </w:r>
      <w:r w:rsidR="00A76F3A">
        <w:rPr>
          <w:sz w:val="24"/>
          <w:szCs w:val="24"/>
        </w:rPr>
        <w:t>Department web page not less than 48 hours in advance.</w:t>
      </w:r>
    </w:p>
    <w:p w14:paraId="29F7E544" w14:textId="77777777" w:rsidR="00757E84" w:rsidRPr="00757E84" w:rsidRDefault="00757E84" w:rsidP="00D73242">
      <w:pPr>
        <w:spacing w:line="360" w:lineRule="auto"/>
        <w:rPr>
          <w:sz w:val="24"/>
          <w:szCs w:val="24"/>
        </w:rPr>
      </w:pPr>
    </w:p>
    <w:p w14:paraId="3ECA33D6" w14:textId="180DEEEC" w:rsidR="007E01ED" w:rsidRDefault="00757E84" w:rsidP="00D73242">
      <w:pPr>
        <w:spacing w:line="360" w:lineRule="auto"/>
        <w:rPr>
          <w:sz w:val="24"/>
          <w:szCs w:val="24"/>
        </w:rPr>
      </w:pPr>
      <w:r w:rsidRPr="00757E84">
        <w:rPr>
          <w:sz w:val="24"/>
          <w:szCs w:val="24"/>
        </w:rPr>
        <w:t xml:space="preserve">*This notification </w:t>
      </w:r>
      <w:r w:rsidR="007E01ED">
        <w:rPr>
          <w:sz w:val="24"/>
          <w:szCs w:val="24"/>
        </w:rPr>
        <w:t xml:space="preserve">applies to </w:t>
      </w:r>
      <w:r w:rsidRPr="00757E84">
        <w:rPr>
          <w:sz w:val="24"/>
          <w:szCs w:val="24"/>
        </w:rPr>
        <w:t xml:space="preserve">a Request for Determination (RDA); Notice of Intent (NOI); Abbreviated Notice of Resource Area Delineation (ANRAD); or Request to Amend of an Order of Conditions.  </w:t>
      </w:r>
    </w:p>
    <w:p w14:paraId="46D0CF06" w14:textId="77777777" w:rsidR="007E01ED" w:rsidRDefault="007E01ED" w:rsidP="00D73242">
      <w:pPr>
        <w:spacing w:line="360" w:lineRule="auto"/>
        <w:rPr>
          <w:sz w:val="24"/>
          <w:szCs w:val="24"/>
        </w:rPr>
      </w:pPr>
    </w:p>
    <w:p w14:paraId="2CEA409F" w14:textId="2F4BC1BA" w:rsidR="00757E84" w:rsidRPr="00757E84" w:rsidRDefault="007E01ED" w:rsidP="00D732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**</w:t>
      </w:r>
      <w:r w:rsidR="00757E84" w:rsidRPr="00757E84">
        <w:rPr>
          <w:sz w:val="24"/>
          <w:szCs w:val="24"/>
        </w:rPr>
        <w:t>Copies of the application are available by request by emailing the Conservation Department.</w:t>
      </w:r>
    </w:p>
    <w:sectPr w:rsidR="00757E84" w:rsidRPr="00757E84">
      <w:footerReference w:type="default" r:id="rId10"/>
      <w:pgSz w:w="12240" w:h="15840"/>
      <w:pgMar w:top="720" w:right="720" w:bottom="720" w:left="720" w:header="0" w:footer="2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9965" w14:textId="77777777" w:rsidR="00A13BC5" w:rsidRDefault="00A13BC5">
      <w:r>
        <w:separator/>
      </w:r>
    </w:p>
  </w:endnote>
  <w:endnote w:type="continuationSeparator" w:id="0">
    <w:p w14:paraId="376E61A1" w14:textId="77777777" w:rsidR="00A13BC5" w:rsidRDefault="00A1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I Helvetica Condensed LightOb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5400"/>
    </w:tblGrid>
    <w:tr w:rsidR="008E256A" w14:paraId="539471E8" w14:textId="77777777" w:rsidTr="00FC6630">
      <w:trPr>
        <w:trHeight w:val="269"/>
      </w:trPr>
      <w:tc>
        <w:tcPr>
          <w:tcW w:w="5400" w:type="dxa"/>
        </w:tcPr>
        <w:p w14:paraId="2817FD71" w14:textId="36CBAE34" w:rsidR="008E256A" w:rsidRPr="00FC6630" w:rsidRDefault="00D50984" w:rsidP="0076643D">
          <w:pPr>
            <w:pStyle w:val="text"/>
            <w:ind w:left="-18" w:right="360"/>
            <w:rPr>
              <w:sz w:val="12"/>
            </w:rPr>
          </w:pPr>
          <w:r>
            <w:rPr>
              <w:sz w:val="12"/>
            </w:rPr>
            <w:t>2023.09.12</w:t>
          </w:r>
        </w:p>
      </w:tc>
      <w:tc>
        <w:tcPr>
          <w:tcW w:w="5400" w:type="dxa"/>
        </w:tcPr>
        <w:p w14:paraId="3B62AD05" w14:textId="0F31A50A" w:rsidR="008E256A" w:rsidRDefault="008E256A">
          <w:pPr>
            <w:pStyle w:val="text"/>
            <w:ind w:left="-5418"/>
            <w:jc w:val="right"/>
            <w:rPr>
              <w:snapToGrid w:val="0"/>
              <w:sz w:val="12"/>
            </w:rPr>
          </w:pPr>
          <w:r>
            <w:rPr>
              <w:snapToGrid w:val="0"/>
              <w:sz w:val="12"/>
            </w:rPr>
            <w:t xml:space="preserve">Page </w:t>
          </w:r>
          <w:r>
            <w:rPr>
              <w:rStyle w:val="PageNumber"/>
              <w:rFonts w:eastAsia="Times"/>
              <w:sz w:val="12"/>
            </w:rPr>
            <w:fldChar w:fldCharType="begin"/>
          </w:r>
          <w:r>
            <w:rPr>
              <w:rStyle w:val="PageNumber"/>
              <w:rFonts w:eastAsia="Times"/>
              <w:sz w:val="12"/>
            </w:rPr>
            <w:instrText xml:space="preserve"> PAGE </w:instrText>
          </w:r>
          <w:r>
            <w:rPr>
              <w:rStyle w:val="PageNumber"/>
              <w:rFonts w:eastAsia="Times"/>
              <w:sz w:val="12"/>
            </w:rPr>
            <w:fldChar w:fldCharType="separate"/>
          </w:r>
          <w:r w:rsidR="006B45BD">
            <w:rPr>
              <w:rStyle w:val="PageNumber"/>
              <w:rFonts w:eastAsia="Times"/>
              <w:noProof/>
              <w:sz w:val="12"/>
            </w:rPr>
            <w:t>1</w:t>
          </w:r>
          <w:r>
            <w:rPr>
              <w:rStyle w:val="PageNumber"/>
              <w:rFonts w:eastAsia="Times"/>
              <w:sz w:val="12"/>
            </w:rPr>
            <w:fldChar w:fldCharType="end"/>
          </w:r>
          <w:r>
            <w:rPr>
              <w:rStyle w:val="PageNumber"/>
              <w:rFonts w:eastAsia="Times"/>
              <w:sz w:val="12"/>
            </w:rPr>
            <w:t xml:space="preserve"> </w:t>
          </w:r>
          <w:r>
            <w:rPr>
              <w:snapToGrid w:val="0"/>
              <w:sz w:val="12"/>
            </w:rPr>
            <w:t xml:space="preserve">of </w:t>
          </w:r>
          <w:r>
            <w:rPr>
              <w:rStyle w:val="PageNumber"/>
              <w:rFonts w:eastAsia="Times"/>
              <w:sz w:val="12"/>
            </w:rPr>
            <w:fldChar w:fldCharType="begin"/>
          </w:r>
          <w:r>
            <w:rPr>
              <w:rStyle w:val="PageNumber"/>
              <w:rFonts w:eastAsia="Times"/>
              <w:sz w:val="12"/>
            </w:rPr>
            <w:instrText xml:space="preserve"> NUMPAGES </w:instrText>
          </w:r>
          <w:r>
            <w:rPr>
              <w:rStyle w:val="PageNumber"/>
              <w:rFonts w:eastAsia="Times"/>
              <w:sz w:val="12"/>
            </w:rPr>
            <w:fldChar w:fldCharType="separate"/>
          </w:r>
          <w:r w:rsidR="006B45BD">
            <w:rPr>
              <w:rStyle w:val="PageNumber"/>
              <w:rFonts w:eastAsia="Times"/>
              <w:noProof/>
              <w:sz w:val="12"/>
            </w:rPr>
            <w:t>1</w:t>
          </w:r>
          <w:r>
            <w:rPr>
              <w:rStyle w:val="PageNumber"/>
              <w:rFonts w:eastAsia="Times"/>
              <w:sz w:val="12"/>
            </w:rPr>
            <w:fldChar w:fldCharType="end"/>
          </w:r>
        </w:p>
      </w:tc>
    </w:tr>
  </w:tbl>
  <w:p w14:paraId="00E2AA00" w14:textId="77777777" w:rsidR="008E256A" w:rsidRDefault="008E256A">
    <w:pPr>
      <w:pStyle w:val="Footer"/>
      <w:ind w:left="-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CA2F" w14:textId="77777777" w:rsidR="00A13BC5" w:rsidRDefault="00A13BC5">
      <w:r>
        <w:separator/>
      </w:r>
    </w:p>
  </w:footnote>
  <w:footnote w:type="continuationSeparator" w:id="0">
    <w:p w14:paraId="0ED78267" w14:textId="77777777" w:rsidR="00A13BC5" w:rsidRDefault="00A13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B4A5736"/>
    <w:multiLevelType w:val="hybridMultilevel"/>
    <w:tmpl w:val="56D0F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6AF89E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1170" w:hanging="360"/>
      </w:pPr>
    </w:lvl>
    <w:lvl w:ilvl="5" w:tplc="0409001B">
      <w:start w:val="1"/>
      <w:numFmt w:val="lowerRoman"/>
      <w:lvlText w:val="%6."/>
      <w:lvlJc w:val="right"/>
      <w:pPr>
        <w:ind w:left="1620" w:hanging="180"/>
      </w:pPr>
    </w:lvl>
    <w:lvl w:ilvl="6" w:tplc="0409000F">
      <w:start w:val="1"/>
      <w:numFmt w:val="decimal"/>
      <w:lvlText w:val="%7."/>
      <w:lvlJc w:val="left"/>
      <w:pPr>
        <w:ind w:left="207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9717409">
    <w:abstractNumId w:val="0"/>
  </w:num>
  <w:num w:numId="2" w16cid:durableId="705449753">
    <w:abstractNumId w:val="1"/>
  </w:num>
  <w:num w:numId="3" w16cid:durableId="818031913">
    <w:abstractNumId w:val="2"/>
  </w:num>
  <w:num w:numId="4" w16cid:durableId="1018233966">
    <w:abstractNumId w:val="3"/>
  </w:num>
  <w:num w:numId="5" w16cid:durableId="1737239424">
    <w:abstractNumId w:val="4"/>
  </w:num>
  <w:num w:numId="6" w16cid:durableId="631865097">
    <w:abstractNumId w:val="5"/>
  </w:num>
  <w:num w:numId="7" w16cid:durableId="12557512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247"/>
    <w:rsid w:val="00001EF4"/>
    <w:rsid w:val="00003B09"/>
    <w:rsid w:val="00016541"/>
    <w:rsid w:val="000321AB"/>
    <w:rsid w:val="00032307"/>
    <w:rsid w:val="00040B79"/>
    <w:rsid w:val="0004670F"/>
    <w:rsid w:val="00046A77"/>
    <w:rsid w:val="00051BAF"/>
    <w:rsid w:val="00060247"/>
    <w:rsid w:val="000669A0"/>
    <w:rsid w:val="000719C6"/>
    <w:rsid w:val="0007368C"/>
    <w:rsid w:val="00074EA2"/>
    <w:rsid w:val="00082D22"/>
    <w:rsid w:val="000872FA"/>
    <w:rsid w:val="00092A21"/>
    <w:rsid w:val="000953E4"/>
    <w:rsid w:val="000A1273"/>
    <w:rsid w:val="000E3F19"/>
    <w:rsid w:val="000F0091"/>
    <w:rsid w:val="000F7720"/>
    <w:rsid w:val="00114028"/>
    <w:rsid w:val="001154E6"/>
    <w:rsid w:val="00120B2E"/>
    <w:rsid w:val="00131569"/>
    <w:rsid w:val="0013778E"/>
    <w:rsid w:val="00176260"/>
    <w:rsid w:val="001826DF"/>
    <w:rsid w:val="00194CB3"/>
    <w:rsid w:val="001A1B40"/>
    <w:rsid w:val="001A58BF"/>
    <w:rsid w:val="001B2863"/>
    <w:rsid w:val="001B3ECD"/>
    <w:rsid w:val="001B4B9B"/>
    <w:rsid w:val="001C45B9"/>
    <w:rsid w:val="001E1FFE"/>
    <w:rsid w:val="001F1779"/>
    <w:rsid w:val="00204C32"/>
    <w:rsid w:val="002126F8"/>
    <w:rsid w:val="00240C2B"/>
    <w:rsid w:val="00253B03"/>
    <w:rsid w:val="0025581F"/>
    <w:rsid w:val="00275B1C"/>
    <w:rsid w:val="00276457"/>
    <w:rsid w:val="00290ECE"/>
    <w:rsid w:val="00291082"/>
    <w:rsid w:val="002B35C6"/>
    <w:rsid w:val="002B5532"/>
    <w:rsid w:val="002B66A1"/>
    <w:rsid w:val="002C4EC6"/>
    <w:rsid w:val="0030037F"/>
    <w:rsid w:val="00303C8E"/>
    <w:rsid w:val="0030634B"/>
    <w:rsid w:val="00310E57"/>
    <w:rsid w:val="00317731"/>
    <w:rsid w:val="00321EAB"/>
    <w:rsid w:val="0032205E"/>
    <w:rsid w:val="00326B70"/>
    <w:rsid w:val="00326D20"/>
    <w:rsid w:val="00354124"/>
    <w:rsid w:val="00362417"/>
    <w:rsid w:val="003666E7"/>
    <w:rsid w:val="003A3E81"/>
    <w:rsid w:val="003B4268"/>
    <w:rsid w:val="003E6F77"/>
    <w:rsid w:val="003E7C8E"/>
    <w:rsid w:val="003F252D"/>
    <w:rsid w:val="00406CC0"/>
    <w:rsid w:val="00413D90"/>
    <w:rsid w:val="004177D8"/>
    <w:rsid w:val="004206D8"/>
    <w:rsid w:val="00465DCF"/>
    <w:rsid w:val="004815B5"/>
    <w:rsid w:val="00491472"/>
    <w:rsid w:val="004926A9"/>
    <w:rsid w:val="0049467B"/>
    <w:rsid w:val="004A0439"/>
    <w:rsid w:val="004A5522"/>
    <w:rsid w:val="004B2A2D"/>
    <w:rsid w:val="004B3F02"/>
    <w:rsid w:val="004B420E"/>
    <w:rsid w:val="004E2580"/>
    <w:rsid w:val="004E4147"/>
    <w:rsid w:val="004E7338"/>
    <w:rsid w:val="004E7407"/>
    <w:rsid w:val="004F0C7B"/>
    <w:rsid w:val="004F15DC"/>
    <w:rsid w:val="004F2E46"/>
    <w:rsid w:val="004F376D"/>
    <w:rsid w:val="004F766E"/>
    <w:rsid w:val="00507B5D"/>
    <w:rsid w:val="00522E22"/>
    <w:rsid w:val="005448BB"/>
    <w:rsid w:val="00564776"/>
    <w:rsid w:val="00572639"/>
    <w:rsid w:val="00587CC4"/>
    <w:rsid w:val="00597232"/>
    <w:rsid w:val="005B4254"/>
    <w:rsid w:val="005B68BC"/>
    <w:rsid w:val="005C11B9"/>
    <w:rsid w:val="005C1D23"/>
    <w:rsid w:val="005C2E8C"/>
    <w:rsid w:val="005D6496"/>
    <w:rsid w:val="005F023C"/>
    <w:rsid w:val="005F4687"/>
    <w:rsid w:val="00616090"/>
    <w:rsid w:val="00641A61"/>
    <w:rsid w:val="00646B39"/>
    <w:rsid w:val="00660966"/>
    <w:rsid w:val="00664E39"/>
    <w:rsid w:val="006B45BD"/>
    <w:rsid w:val="006B4EAE"/>
    <w:rsid w:val="006D15CC"/>
    <w:rsid w:val="006E70C5"/>
    <w:rsid w:val="006F4DA7"/>
    <w:rsid w:val="00700158"/>
    <w:rsid w:val="00715404"/>
    <w:rsid w:val="00750129"/>
    <w:rsid w:val="00750C90"/>
    <w:rsid w:val="00757E84"/>
    <w:rsid w:val="00760901"/>
    <w:rsid w:val="0076643D"/>
    <w:rsid w:val="00785CFF"/>
    <w:rsid w:val="007A5BFF"/>
    <w:rsid w:val="007B0C01"/>
    <w:rsid w:val="007C1830"/>
    <w:rsid w:val="007C3B7F"/>
    <w:rsid w:val="007D1535"/>
    <w:rsid w:val="007D156E"/>
    <w:rsid w:val="007E01ED"/>
    <w:rsid w:val="008077D1"/>
    <w:rsid w:val="00813088"/>
    <w:rsid w:val="00813FED"/>
    <w:rsid w:val="00817DA7"/>
    <w:rsid w:val="008225F1"/>
    <w:rsid w:val="00832C28"/>
    <w:rsid w:val="00837470"/>
    <w:rsid w:val="008402EB"/>
    <w:rsid w:val="008457D3"/>
    <w:rsid w:val="008506D1"/>
    <w:rsid w:val="00850F59"/>
    <w:rsid w:val="008522FA"/>
    <w:rsid w:val="008B5436"/>
    <w:rsid w:val="008B552A"/>
    <w:rsid w:val="008C7AF6"/>
    <w:rsid w:val="008D2E6C"/>
    <w:rsid w:val="008D3CF6"/>
    <w:rsid w:val="008E256A"/>
    <w:rsid w:val="008E3AEC"/>
    <w:rsid w:val="008E542C"/>
    <w:rsid w:val="008F4A24"/>
    <w:rsid w:val="009029E5"/>
    <w:rsid w:val="00913530"/>
    <w:rsid w:val="0091486D"/>
    <w:rsid w:val="00932186"/>
    <w:rsid w:val="00954CCA"/>
    <w:rsid w:val="0098670B"/>
    <w:rsid w:val="009A3624"/>
    <w:rsid w:val="009A67DD"/>
    <w:rsid w:val="009A7907"/>
    <w:rsid w:val="009B470D"/>
    <w:rsid w:val="009C673A"/>
    <w:rsid w:val="009D559F"/>
    <w:rsid w:val="009D6C89"/>
    <w:rsid w:val="00A13BC5"/>
    <w:rsid w:val="00A32221"/>
    <w:rsid w:val="00A35393"/>
    <w:rsid w:val="00A357C9"/>
    <w:rsid w:val="00A46C71"/>
    <w:rsid w:val="00A47A19"/>
    <w:rsid w:val="00A51927"/>
    <w:rsid w:val="00A5632D"/>
    <w:rsid w:val="00A608A2"/>
    <w:rsid w:val="00A64C4B"/>
    <w:rsid w:val="00A75833"/>
    <w:rsid w:val="00A76F3A"/>
    <w:rsid w:val="00A77AF8"/>
    <w:rsid w:val="00AF4B51"/>
    <w:rsid w:val="00AF4B97"/>
    <w:rsid w:val="00B00A2E"/>
    <w:rsid w:val="00B00D53"/>
    <w:rsid w:val="00B03279"/>
    <w:rsid w:val="00B0532A"/>
    <w:rsid w:val="00B20B9C"/>
    <w:rsid w:val="00B22D3B"/>
    <w:rsid w:val="00B32DB5"/>
    <w:rsid w:val="00B52111"/>
    <w:rsid w:val="00B77D5A"/>
    <w:rsid w:val="00B90697"/>
    <w:rsid w:val="00B949E1"/>
    <w:rsid w:val="00B97DF7"/>
    <w:rsid w:val="00BA3AF9"/>
    <w:rsid w:val="00BB2F35"/>
    <w:rsid w:val="00BC6B37"/>
    <w:rsid w:val="00BF12CC"/>
    <w:rsid w:val="00C15F41"/>
    <w:rsid w:val="00C22275"/>
    <w:rsid w:val="00C513CC"/>
    <w:rsid w:val="00C51D0E"/>
    <w:rsid w:val="00C52C33"/>
    <w:rsid w:val="00C535DC"/>
    <w:rsid w:val="00C751AC"/>
    <w:rsid w:val="00C800BF"/>
    <w:rsid w:val="00CB19C0"/>
    <w:rsid w:val="00CB1DDF"/>
    <w:rsid w:val="00CB38AE"/>
    <w:rsid w:val="00CD14FF"/>
    <w:rsid w:val="00CD1B15"/>
    <w:rsid w:val="00CD2E48"/>
    <w:rsid w:val="00CE0D2E"/>
    <w:rsid w:val="00D1327B"/>
    <w:rsid w:val="00D32997"/>
    <w:rsid w:val="00D37104"/>
    <w:rsid w:val="00D3791F"/>
    <w:rsid w:val="00D43E60"/>
    <w:rsid w:val="00D50984"/>
    <w:rsid w:val="00D56677"/>
    <w:rsid w:val="00D61FCC"/>
    <w:rsid w:val="00D657B8"/>
    <w:rsid w:val="00D66488"/>
    <w:rsid w:val="00D70A19"/>
    <w:rsid w:val="00D73242"/>
    <w:rsid w:val="00D839CD"/>
    <w:rsid w:val="00DA183F"/>
    <w:rsid w:val="00DC223E"/>
    <w:rsid w:val="00DC3CAA"/>
    <w:rsid w:val="00DC689B"/>
    <w:rsid w:val="00DE3B70"/>
    <w:rsid w:val="00DF5247"/>
    <w:rsid w:val="00E02A33"/>
    <w:rsid w:val="00E0311E"/>
    <w:rsid w:val="00E061CE"/>
    <w:rsid w:val="00E11157"/>
    <w:rsid w:val="00E226C8"/>
    <w:rsid w:val="00E24E72"/>
    <w:rsid w:val="00E40060"/>
    <w:rsid w:val="00E4231A"/>
    <w:rsid w:val="00E52483"/>
    <w:rsid w:val="00E579D5"/>
    <w:rsid w:val="00E66264"/>
    <w:rsid w:val="00E707A9"/>
    <w:rsid w:val="00E753C7"/>
    <w:rsid w:val="00E76B1F"/>
    <w:rsid w:val="00E8043F"/>
    <w:rsid w:val="00EC5239"/>
    <w:rsid w:val="00ED5E5F"/>
    <w:rsid w:val="00EE174C"/>
    <w:rsid w:val="00EE21D4"/>
    <w:rsid w:val="00EE28B7"/>
    <w:rsid w:val="00EE5400"/>
    <w:rsid w:val="00EF750A"/>
    <w:rsid w:val="00F065A3"/>
    <w:rsid w:val="00F12A00"/>
    <w:rsid w:val="00F168AC"/>
    <w:rsid w:val="00F2014C"/>
    <w:rsid w:val="00F26007"/>
    <w:rsid w:val="00F27841"/>
    <w:rsid w:val="00F30D13"/>
    <w:rsid w:val="00F35C0C"/>
    <w:rsid w:val="00F544A7"/>
    <w:rsid w:val="00F54B89"/>
    <w:rsid w:val="00F711A6"/>
    <w:rsid w:val="00F711C2"/>
    <w:rsid w:val="00F75A05"/>
    <w:rsid w:val="00F813F8"/>
    <w:rsid w:val="00FA2B31"/>
    <w:rsid w:val="00FC3D01"/>
    <w:rsid w:val="00FC6630"/>
    <w:rsid w:val="00FD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819A0"/>
  <w15:chartTrackingRefBased/>
  <w15:docId w15:val="{A8EBD0D9-097B-4B22-9E60-FE6AA39A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36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pPr>
      <w:ind w:right="0"/>
    </w:pPr>
    <w:rPr>
      <w:sz w:val="28"/>
    </w:rPr>
  </w:style>
  <w:style w:type="paragraph" w:customStyle="1" w:styleId="text">
    <w:name w:val="text"/>
    <w:basedOn w:val="Normal"/>
    <w:pPr>
      <w:tabs>
        <w:tab w:val="left" w:pos="360"/>
      </w:tabs>
      <w:ind w:left="0"/>
    </w:pPr>
    <w:rPr>
      <w:rFonts w:eastAsia="Times New Roman"/>
    </w:rPr>
  </w:style>
  <w:style w:type="paragraph" w:styleId="BodyTextIndent">
    <w:name w:val="Body Text Indent"/>
    <w:basedOn w:val="Normal"/>
    <w:semiHidden/>
    <w:rPr>
      <w:b/>
      <w:sz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  <w:tab w:val="left" w:pos="720"/>
      </w:tabs>
      <w:ind w:hanging="360"/>
    </w:pPr>
  </w:style>
  <w:style w:type="paragraph" w:styleId="NormalIndent">
    <w:name w:val="Normal Indent"/>
    <w:basedOn w:val="Normal"/>
    <w:semiHidden/>
    <w:pPr>
      <w:ind w:left="720"/>
    </w:pPr>
  </w:style>
  <w:style w:type="paragraph" w:styleId="NoSpacing">
    <w:name w:val="No Spacing"/>
    <w:uiPriority w:val="1"/>
    <w:qFormat/>
    <w:rsid w:val="008D2E6C"/>
    <w:pPr>
      <w:ind w:left="360"/>
    </w:pPr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0D53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B00D53"/>
    <w:rPr>
      <w:rFonts w:ascii="Arial" w:hAnsi="Arial"/>
    </w:rPr>
  </w:style>
  <w:style w:type="character" w:styleId="Hyperlink">
    <w:name w:val="Hyperlink"/>
    <w:uiPriority w:val="99"/>
    <w:unhideWhenUsed/>
    <w:rsid w:val="00F711A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6F3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F4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wnofsharon.net/conservation-commiss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aronconcom@townofshar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</vt:lpstr>
    </vt:vector>
  </TitlesOfParts>
  <Company>dep</Company>
  <LinksUpToDate>false</LinksUpToDate>
  <CharactersWithSpaces>2026</CharactersWithSpaces>
  <SharedDoc>false</SharedDoc>
  <HLinks>
    <vt:vector size="18" baseType="variant">
      <vt:variant>
        <vt:i4>2424864</vt:i4>
      </vt:variant>
      <vt:variant>
        <vt:i4>131</vt:i4>
      </vt:variant>
      <vt:variant>
        <vt:i4>0</vt:i4>
      </vt:variant>
      <vt:variant>
        <vt:i4>5</vt:i4>
      </vt:variant>
      <vt:variant>
        <vt:lpwstr>https://www.mass.gov/files/documents/2017/08/zu/16ilwplist.pdf</vt:lpwstr>
      </vt:variant>
      <vt:variant>
        <vt:lpwstr/>
      </vt:variant>
      <vt:variant>
        <vt:i4>5505065</vt:i4>
      </vt:variant>
      <vt:variant>
        <vt:i4>126</vt:i4>
      </vt:variant>
      <vt:variant>
        <vt:i4>0</vt:i4>
      </vt:variant>
      <vt:variant>
        <vt:i4>5</vt:i4>
      </vt:variant>
      <vt:variant>
        <vt:lpwstr>https://streamcontinuity.org/assessing_crossing_structures/prioritizing_crossings.htm</vt:lpwstr>
      </vt:variant>
      <vt:variant>
        <vt:lpwstr/>
      </vt:variant>
      <vt:variant>
        <vt:i4>1376343</vt:i4>
      </vt:variant>
      <vt:variant>
        <vt:i4>123</vt:i4>
      </vt:variant>
      <vt:variant>
        <vt:i4>0</vt:i4>
      </vt:variant>
      <vt:variant>
        <vt:i4>5</vt:i4>
      </vt:variant>
      <vt:variant>
        <vt:lpwstr>http://www.mass.gov/eea/docs/dep/service/regulations/314cmr04.pdf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</dc:title>
  <dc:subject/>
  <dc:creator>anthony abruzese</dc:creator>
  <cp:keywords/>
  <cp:lastModifiedBy>Jana Katz</cp:lastModifiedBy>
  <cp:revision>2</cp:revision>
  <cp:lastPrinted>2023-09-13T18:54:00Z</cp:lastPrinted>
  <dcterms:created xsi:type="dcterms:W3CDTF">2024-04-22T17:53:00Z</dcterms:created>
  <dcterms:modified xsi:type="dcterms:W3CDTF">2024-04-22T17:53:00Z</dcterms:modified>
</cp:coreProperties>
</file>