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39F4732D" w:rsidR="00B21E6A" w:rsidRDefault="008F0D0E">
      <w:pPr>
        <w:jc w:val="center"/>
        <w:rPr>
          <w:rFonts w:ascii="Georgia" w:eastAsia="Georgia" w:hAnsi="Georgia" w:cs="Georgia"/>
          <w:b/>
          <w:sz w:val="20"/>
          <w:szCs w:val="20"/>
        </w:rPr>
      </w:pPr>
      <w:r>
        <w:rPr>
          <w:rFonts w:ascii="Georgia" w:eastAsia="Georgia" w:hAnsi="Georgia" w:cs="Georgia"/>
          <w:b/>
        </w:rPr>
        <w:t>Monday</w:t>
      </w:r>
      <w:r w:rsidR="002465E2">
        <w:rPr>
          <w:rFonts w:ascii="Georgia" w:eastAsia="Georgia" w:hAnsi="Georgia" w:cs="Georgia"/>
          <w:b/>
        </w:rPr>
        <w:t xml:space="preserve">, </w:t>
      </w:r>
      <w:r>
        <w:rPr>
          <w:rFonts w:ascii="Georgia" w:eastAsia="Georgia" w:hAnsi="Georgia" w:cs="Georgia"/>
          <w:b/>
        </w:rPr>
        <w:t>January 25, 2021</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A13778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w:t>
      </w:r>
      <w:proofErr w:type="gramStart"/>
      <w:r>
        <w:rPr>
          <w:rFonts w:ascii="Georgia" w:eastAsia="Georgia" w:hAnsi="Georgia" w:cs="Georgia"/>
          <w:color w:val="000000"/>
          <w:sz w:val="22"/>
          <w:szCs w:val="22"/>
        </w:rPr>
        <w:t>6</w:t>
      </w:r>
      <w:proofErr w:type="gramEnd"/>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12C652D8" w14:textId="77777777" w:rsidR="002C1A03" w:rsidRPr="002C1A03" w:rsidRDefault="12F048E3" w:rsidP="006A41F8">
      <w:pPr>
        <w:numPr>
          <w:ilvl w:val="0"/>
          <w:numId w:val="2"/>
        </w:numPr>
        <w:rPr>
          <w:rFonts w:ascii="Georgia" w:eastAsia="Georgia" w:hAnsi="Georgia" w:cs="Georgia"/>
          <w:color w:val="000000" w:themeColor="text1"/>
        </w:rPr>
      </w:pPr>
      <w:r w:rsidRPr="002C1A03">
        <w:rPr>
          <w:rFonts w:ascii="Georgia" w:eastAsia="Georgia" w:hAnsi="Georgia" w:cs="Georgia"/>
        </w:rPr>
        <w:t xml:space="preserve">Introductory Remarks – </w:t>
      </w:r>
      <w:r w:rsidR="005E1F74" w:rsidRPr="002C1A03">
        <w:rPr>
          <w:rFonts w:ascii="Georgia" w:eastAsia="Georgia" w:hAnsi="Georgia" w:cs="Georgia"/>
        </w:rPr>
        <w:t>Chair</w:t>
      </w:r>
    </w:p>
    <w:p w14:paraId="0305D131" w14:textId="586CFF43" w:rsidR="002C1A03" w:rsidRPr="002C1A03" w:rsidRDefault="004C08DF" w:rsidP="006A41F8">
      <w:pPr>
        <w:numPr>
          <w:ilvl w:val="0"/>
          <w:numId w:val="2"/>
        </w:numPr>
        <w:rPr>
          <w:rFonts w:ascii="Georgia" w:eastAsia="Georgia" w:hAnsi="Georgia" w:cs="Georgia"/>
          <w:color w:val="000000" w:themeColor="text1"/>
        </w:rPr>
      </w:pPr>
      <w:r>
        <w:rPr>
          <w:rFonts w:ascii="Georgia" w:eastAsia="Georgia" w:hAnsi="Georgia" w:cs="Georgia"/>
          <w:color w:val="000000" w:themeColor="text1"/>
        </w:rPr>
        <w:t xml:space="preserve">FY21 Q2 </w:t>
      </w:r>
      <w:r w:rsidR="00D60200">
        <w:rPr>
          <w:rFonts w:ascii="Georgia" w:eastAsia="Georgia" w:hAnsi="Georgia" w:cs="Georgia"/>
          <w:color w:val="000000" w:themeColor="text1"/>
        </w:rPr>
        <w:t>year-to-date F</w:t>
      </w:r>
      <w:r w:rsidR="008C2540">
        <w:rPr>
          <w:rFonts w:ascii="Georgia" w:eastAsia="Georgia" w:hAnsi="Georgia" w:cs="Georgia"/>
          <w:color w:val="000000" w:themeColor="text1"/>
        </w:rPr>
        <w:t>inancial Review</w:t>
      </w:r>
      <w:r w:rsidR="00394F09">
        <w:rPr>
          <w:rFonts w:ascii="Georgia" w:eastAsia="Georgia" w:hAnsi="Georgia" w:cs="Georgia"/>
          <w:color w:val="000000" w:themeColor="text1"/>
        </w:rPr>
        <w:t xml:space="preserve"> – Krishan Gupta, Finance Director</w:t>
      </w:r>
    </w:p>
    <w:p w14:paraId="0874D152" w14:textId="2DCFE0B6" w:rsidR="006A41F8" w:rsidRDefault="006A41F8" w:rsidP="002C1A03">
      <w:pPr>
        <w:numPr>
          <w:ilvl w:val="0"/>
          <w:numId w:val="2"/>
        </w:numPr>
        <w:rPr>
          <w:rFonts w:ascii="Georgia" w:eastAsia="Georgia" w:hAnsi="Georgia" w:cs="Georgia"/>
          <w:color w:val="000000" w:themeColor="text1"/>
        </w:rPr>
      </w:pPr>
      <w:r w:rsidRPr="002C1A03">
        <w:rPr>
          <w:rFonts w:ascii="Georgia" w:eastAsia="Georgia" w:hAnsi="Georgia" w:cs="Georgia"/>
          <w:color w:val="000000" w:themeColor="text1"/>
        </w:rPr>
        <w:t xml:space="preserve">Review, </w:t>
      </w:r>
      <w:r w:rsidR="00607D22">
        <w:rPr>
          <w:rFonts w:ascii="Georgia" w:eastAsia="Georgia" w:hAnsi="Georgia" w:cs="Georgia"/>
          <w:color w:val="000000" w:themeColor="text1"/>
        </w:rPr>
        <w:t>D</w:t>
      </w:r>
      <w:r w:rsidRPr="002C1A03">
        <w:rPr>
          <w:rFonts w:ascii="Georgia" w:eastAsia="Georgia" w:hAnsi="Georgia" w:cs="Georgia"/>
          <w:color w:val="000000" w:themeColor="text1"/>
        </w:rPr>
        <w:t xml:space="preserve">iscuss &amp; </w:t>
      </w:r>
      <w:r w:rsidR="00607D22">
        <w:rPr>
          <w:rFonts w:ascii="Georgia" w:eastAsia="Georgia" w:hAnsi="Georgia" w:cs="Georgia"/>
          <w:color w:val="000000" w:themeColor="text1"/>
        </w:rPr>
        <w:t>A</w:t>
      </w:r>
      <w:r w:rsidRPr="002C1A03">
        <w:rPr>
          <w:rFonts w:ascii="Georgia" w:eastAsia="Georgia" w:hAnsi="Georgia" w:cs="Georgia"/>
          <w:color w:val="000000" w:themeColor="text1"/>
        </w:rPr>
        <w:t>ssign 2021 ATM articles</w:t>
      </w:r>
      <w:r w:rsidR="00394F09">
        <w:rPr>
          <w:rFonts w:ascii="Georgia" w:eastAsia="Georgia" w:hAnsi="Georgia" w:cs="Georgia"/>
          <w:color w:val="000000" w:themeColor="text1"/>
        </w:rPr>
        <w:t xml:space="preserve"> – Fred Turkington, Town Administrator</w:t>
      </w:r>
    </w:p>
    <w:p w14:paraId="1AEC82A8" w14:textId="32E6E1FF" w:rsidR="00151354" w:rsidRPr="002C1A03" w:rsidRDefault="00151354" w:rsidP="002C1A03">
      <w:pPr>
        <w:numPr>
          <w:ilvl w:val="0"/>
          <w:numId w:val="2"/>
        </w:numPr>
        <w:rPr>
          <w:rFonts w:ascii="Georgia" w:eastAsia="Georgia" w:hAnsi="Georgia" w:cs="Georgia"/>
          <w:color w:val="000000" w:themeColor="text1"/>
        </w:rPr>
      </w:pPr>
      <w:r>
        <w:rPr>
          <w:rFonts w:ascii="Georgia" w:eastAsia="Georgia" w:hAnsi="Georgia" w:cs="Georgia"/>
          <w:color w:val="000000" w:themeColor="text1"/>
        </w:rPr>
        <w:t>New Library Project Update</w:t>
      </w:r>
    </w:p>
    <w:p w14:paraId="66751454" w14:textId="63DF33DD" w:rsidR="00B20419" w:rsidRPr="00B20419" w:rsidRDefault="00B20419" w:rsidP="00B20419">
      <w:pPr>
        <w:numPr>
          <w:ilvl w:val="0"/>
          <w:numId w:val="2"/>
        </w:numPr>
        <w:rPr>
          <w:rFonts w:ascii="Georgia" w:eastAsia="Georgia" w:hAnsi="Georgia" w:cs="Georgia"/>
        </w:rPr>
      </w:pPr>
      <w:r w:rsidRPr="12F048E3">
        <w:rPr>
          <w:rFonts w:ascii="Georgia" w:eastAsia="Georgia" w:hAnsi="Georgia" w:cs="Georgia"/>
        </w:rPr>
        <w:t>Liaison updates:</w:t>
      </w:r>
    </w:p>
    <w:p w14:paraId="6CA1DAE3" w14:textId="585CC4E2" w:rsidR="002A56E7" w:rsidRDefault="002A56E7">
      <w:pPr>
        <w:numPr>
          <w:ilvl w:val="1"/>
          <w:numId w:val="2"/>
        </w:numPr>
        <w:rPr>
          <w:rFonts w:ascii="Georgia" w:eastAsia="Georgia" w:hAnsi="Georgia" w:cs="Georgia"/>
        </w:rPr>
      </w:pPr>
      <w:bookmarkStart w:id="1" w:name="_heading=h.30j0zll"/>
      <w:bookmarkEnd w:id="1"/>
      <w:r>
        <w:rPr>
          <w:rFonts w:ascii="Georgia" w:eastAsia="Georgia" w:hAnsi="Georgia" w:cs="Georgia"/>
        </w:rPr>
        <w:t xml:space="preserve">Schools - </w:t>
      </w:r>
      <w:r w:rsidRPr="12F048E3">
        <w:rPr>
          <w:rFonts w:ascii="Georgia" w:eastAsia="Georgia" w:hAnsi="Georgia" w:cs="Georgia"/>
        </w:rPr>
        <w:t>Bill Brack/Ann Keitner</w:t>
      </w:r>
    </w:p>
    <w:p w14:paraId="51F96FD0" w14:textId="5BEB4ACF" w:rsidR="00B21E6A" w:rsidRDefault="12F048E3">
      <w:pPr>
        <w:numPr>
          <w:ilvl w:val="1"/>
          <w:numId w:val="2"/>
        </w:numPr>
        <w:rPr>
          <w:rFonts w:ascii="Georgia" w:eastAsia="Georgia" w:hAnsi="Georgia" w:cs="Georgia"/>
        </w:rPr>
      </w:pPr>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EB4296B"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60A5DF63" w14:textId="47164FD7" w:rsidR="00471C86" w:rsidRDefault="009C6E0E">
      <w:pPr>
        <w:numPr>
          <w:ilvl w:val="1"/>
          <w:numId w:val="2"/>
        </w:numPr>
        <w:rPr>
          <w:rFonts w:ascii="Georgia" w:eastAsia="Georgia" w:hAnsi="Georgia" w:cs="Georgia"/>
        </w:rPr>
      </w:pPr>
      <w:r>
        <w:rPr>
          <w:rFonts w:ascii="Georgia" w:eastAsia="Georgia" w:hAnsi="Georgia" w:cs="Georgia"/>
        </w:rPr>
        <w:t>Community Preservation Committee - Patricia-Lee Achorn</w:t>
      </w:r>
    </w:p>
    <w:p w14:paraId="35F0069A" w14:textId="62B023D3"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716A70">
        <w:rPr>
          <w:rFonts w:ascii="Georgia" w:eastAsia="Georgia" w:hAnsi="Georgia" w:cs="Georgia"/>
        </w:rPr>
        <w:t>November 16</w:t>
      </w:r>
      <w:r w:rsidR="008810FF">
        <w:rPr>
          <w:rFonts w:ascii="Georgia" w:eastAsia="Georgia" w:hAnsi="Georgia" w:cs="Georgia"/>
        </w:rPr>
        <w:t>, 2020</w:t>
      </w:r>
      <w:r w:rsidR="008F0D0E">
        <w:rPr>
          <w:rFonts w:ascii="Georgia" w:eastAsia="Georgia" w:hAnsi="Georgia" w:cs="Georgia"/>
        </w:rPr>
        <w:t xml:space="preserve"> and December 22, 2020</w:t>
      </w:r>
    </w:p>
    <w:p w14:paraId="1FD3D05B" w14:textId="2AC9D8D0" w:rsidR="003F28A1" w:rsidRPr="00E75355" w:rsidRDefault="12F048E3" w:rsidP="00E75355">
      <w:pPr>
        <w:numPr>
          <w:ilvl w:val="0"/>
          <w:numId w:val="2"/>
        </w:numPr>
        <w:rPr>
          <w:rFonts w:ascii="Georgia" w:eastAsia="Georgia" w:hAnsi="Georgia" w:cs="Georgia"/>
        </w:rPr>
      </w:pPr>
      <w:r w:rsidRPr="12F048E3">
        <w:rPr>
          <w:rFonts w:ascii="Georgia" w:eastAsia="Georgia" w:hAnsi="Georgia" w:cs="Georgia"/>
        </w:rPr>
        <w:t xml:space="preserve">Topics not reasonably anticipated by the Chair in 48 </w:t>
      </w:r>
      <w:proofErr w:type="gramStart"/>
      <w:r w:rsidRPr="12F048E3">
        <w:rPr>
          <w:rFonts w:ascii="Georgia" w:eastAsia="Georgia" w:hAnsi="Georgia" w:cs="Georgia"/>
        </w:rPr>
        <w:t>hours</w:t>
      </w:r>
      <w:proofErr w:type="gramEnd"/>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75FC83E8" w14:textId="77777777" w:rsidR="00B21E6A" w:rsidRDefault="00B21E6A" w:rsidP="006E32CF">
      <w:pPr>
        <w:rPr>
          <w:rFonts w:ascii="Georgia" w:eastAsia="Georgia" w:hAnsi="Georgia" w:cs="Georgia"/>
        </w:rPr>
      </w:pPr>
    </w:p>
    <w:p w14:paraId="735D4501" w14:textId="55F71CC1" w:rsidR="00B21E6A" w:rsidRPr="0089387F" w:rsidRDefault="12F048E3" w:rsidP="007F1332">
      <w:pPr>
        <w:rPr>
          <w:rFonts w:ascii="Georgia" w:eastAsia="Georgia" w:hAnsi="Georgia" w:cs="Georgia"/>
          <w:color w:val="000000" w:themeColor="text1"/>
        </w:rPr>
      </w:pPr>
      <w:r w:rsidRPr="12F048E3">
        <w:rPr>
          <w:rFonts w:ascii="Georgia" w:eastAsia="Georgia" w:hAnsi="Georgia" w:cs="Georgia"/>
          <w:color w:val="000000" w:themeColor="text1"/>
        </w:rPr>
        <w:t>Next Meeting</w:t>
      </w:r>
      <w:r w:rsidR="00397231">
        <w:rPr>
          <w:rFonts w:ascii="Georgia" w:eastAsia="Georgia" w:hAnsi="Georgia" w:cs="Georgia"/>
          <w:color w:val="000000" w:themeColor="text1"/>
        </w:rPr>
        <w:t>s</w:t>
      </w:r>
      <w:r w:rsidRPr="12F048E3">
        <w:rPr>
          <w:rFonts w:ascii="Georgia" w:eastAsia="Georgia" w:hAnsi="Georgia" w:cs="Georgia"/>
          <w:color w:val="000000" w:themeColor="text1"/>
        </w:rPr>
        <w:t>:</w:t>
      </w:r>
      <w:r w:rsidR="007F1332">
        <w:rPr>
          <w:rFonts w:ascii="Georgia" w:eastAsia="Georgia" w:hAnsi="Georgia" w:cs="Georgia"/>
          <w:color w:val="000000" w:themeColor="text1"/>
        </w:rPr>
        <w:t xml:space="preserve"> </w:t>
      </w:r>
      <w:r w:rsidR="00515A9F">
        <w:rPr>
          <w:rFonts w:ascii="Georgia" w:eastAsia="Georgia" w:hAnsi="Georgia" w:cs="Georgia"/>
          <w:color w:val="000000" w:themeColor="text1"/>
        </w:rPr>
        <w:tab/>
      </w:r>
      <w:r w:rsidR="00246690">
        <w:rPr>
          <w:rFonts w:ascii="Georgia" w:eastAsia="Georgia" w:hAnsi="Georgia" w:cs="Georgia"/>
          <w:color w:val="000000" w:themeColor="text1"/>
        </w:rPr>
        <w:t xml:space="preserve">February </w:t>
      </w:r>
      <w:r w:rsidR="00EB063E">
        <w:rPr>
          <w:rFonts w:ascii="Georgia" w:eastAsia="Georgia" w:hAnsi="Georgia" w:cs="Georgia"/>
          <w:color w:val="000000" w:themeColor="text1"/>
        </w:rPr>
        <w:t>8</w:t>
      </w:r>
      <w:r w:rsidR="00EB063E" w:rsidRPr="00EB063E">
        <w:rPr>
          <w:rFonts w:ascii="Georgia" w:eastAsia="Georgia" w:hAnsi="Georgia" w:cs="Georgia"/>
          <w:color w:val="000000" w:themeColor="text1"/>
          <w:vertAlign w:val="superscript"/>
        </w:rPr>
        <w:t>th</w:t>
      </w:r>
      <w:r w:rsidR="00EB063E">
        <w:rPr>
          <w:rFonts w:ascii="Georgia" w:eastAsia="Georgia" w:hAnsi="Georgia" w:cs="Georgia"/>
          <w:color w:val="000000" w:themeColor="text1"/>
        </w:rPr>
        <w:t xml:space="preserve">: Rockland Trust Presentation, </w:t>
      </w:r>
      <w:r w:rsidR="00AD22A5">
        <w:rPr>
          <w:rFonts w:ascii="Georgia" w:eastAsia="Georgia" w:hAnsi="Georgia" w:cs="Georgia"/>
          <w:color w:val="000000" w:themeColor="text1"/>
        </w:rPr>
        <w:t>Capital Outlay, Non-Budget Articles</w:t>
      </w:r>
    </w:p>
    <w:p w14:paraId="5C2D2821" w14:textId="3D1FCBD5" w:rsidR="00B21E6A" w:rsidRDefault="00515A9F"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 xml:space="preserve">February </w:t>
      </w:r>
      <w:r w:rsidR="003D2D31">
        <w:rPr>
          <w:rFonts w:ascii="Georgia" w:eastAsia="Georgia" w:hAnsi="Georgia" w:cs="Georgia"/>
        </w:rPr>
        <w:t>22</w:t>
      </w:r>
      <w:r w:rsidR="003D2D31" w:rsidRPr="003D2D31">
        <w:rPr>
          <w:rFonts w:ascii="Georgia" w:eastAsia="Georgia" w:hAnsi="Georgia" w:cs="Georgia"/>
          <w:vertAlign w:val="superscript"/>
        </w:rPr>
        <w:t>nd</w:t>
      </w:r>
      <w:r w:rsidR="003D2D31">
        <w:rPr>
          <w:rFonts w:ascii="Georgia" w:eastAsia="Georgia" w:hAnsi="Georgia" w:cs="Georgia"/>
        </w:rPr>
        <w:t>: Sector Budgets</w:t>
      </w:r>
    </w:p>
    <w:p w14:paraId="07DB8053" w14:textId="2C0D8EF4" w:rsidR="0089559D" w:rsidRDefault="0089559D"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1</w:t>
      </w:r>
      <w:r w:rsidRPr="0089559D">
        <w:rPr>
          <w:rFonts w:ascii="Georgia" w:eastAsia="Georgia" w:hAnsi="Georgia" w:cs="Georgia"/>
          <w:vertAlign w:val="superscript"/>
        </w:rPr>
        <w:t>st</w:t>
      </w:r>
      <w:r>
        <w:rPr>
          <w:rFonts w:ascii="Georgia" w:eastAsia="Georgia" w:hAnsi="Georgia" w:cs="Georgia"/>
        </w:rPr>
        <w:t>: School Budget</w:t>
      </w:r>
    </w:p>
    <w:p w14:paraId="1F31EA87" w14:textId="35C2F7BE" w:rsidR="0039315E" w:rsidRDefault="0039315E"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8</w:t>
      </w:r>
      <w:r w:rsidRPr="0039315E">
        <w:rPr>
          <w:rFonts w:ascii="Georgia" w:eastAsia="Georgia" w:hAnsi="Georgia" w:cs="Georgia"/>
          <w:vertAlign w:val="superscript"/>
        </w:rPr>
        <w:t>th</w:t>
      </w:r>
      <w:r>
        <w:rPr>
          <w:rFonts w:ascii="Georgia" w:eastAsia="Georgia" w:hAnsi="Georgia" w:cs="Georgia"/>
        </w:rPr>
        <w:t xml:space="preserve">: </w:t>
      </w:r>
      <w:r w:rsidR="009C1C9E">
        <w:rPr>
          <w:rFonts w:ascii="Georgia" w:eastAsia="Georgia" w:hAnsi="Georgia" w:cs="Georgia"/>
        </w:rPr>
        <w:t>Personnel Board</w:t>
      </w:r>
    </w:p>
    <w:p w14:paraId="13A7009A" w14:textId="196F1F18" w:rsidR="00222D5E" w:rsidRDefault="003537B3"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sidR="00192F16">
        <w:rPr>
          <w:rFonts w:ascii="Georgia" w:eastAsia="Georgia" w:hAnsi="Georgia" w:cs="Georgia"/>
        </w:rPr>
        <w:t>March 22</w:t>
      </w:r>
      <w:r w:rsidR="00192F16" w:rsidRPr="00192F16">
        <w:rPr>
          <w:rFonts w:ascii="Georgia" w:eastAsia="Georgia" w:hAnsi="Georgia" w:cs="Georgia"/>
          <w:vertAlign w:val="superscript"/>
        </w:rPr>
        <w:t>nd</w:t>
      </w:r>
      <w:r w:rsidR="00192F16">
        <w:rPr>
          <w:rFonts w:ascii="Georgia" w:eastAsia="Georgia" w:hAnsi="Georgia" w:cs="Georgia"/>
        </w:rPr>
        <w:t>:</w:t>
      </w:r>
      <w:r w:rsidR="00012E3B">
        <w:rPr>
          <w:rFonts w:ascii="Georgia" w:eastAsia="Georgia" w:hAnsi="Georgia" w:cs="Georgia"/>
        </w:rPr>
        <w:t xml:space="preserve"> </w:t>
      </w:r>
      <w:r w:rsidR="00297937">
        <w:rPr>
          <w:rFonts w:ascii="Georgia" w:eastAsia="Georgia" w:hAnsi="Georgia" w:cs="Georgia"/>
        </w:rPr>
        <w:t>General Government Budget Sector</w:t>
      </w:r>
    </w:p>
    <w:p w14:paraId="35E4C264" w14:textId="5D562C2E" w:rsidR="00192F16"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29</w:t>
      </w:r>
      <w:r w:rsidRPr="006634CD">
        <w:rPr>
          <w:rFonts w:ascii="Georgia" w:eastAsia="Georgia" w:hAnsi="Georgia" w:cs="Georgia"/>
          <w:vertAlign w:val="superscript"/>
        </w:rPr>
        <w:t>th</w:t>
      </w:r>
      <w:r>
        <w:rPr>
          <w:rFonts w:ascii="Georgia" w:eastAsia="Georgia" w:hAnsi="Georgia" w:cs="Georgia"/>
        </w:rPr>
        <w:t xml:space="preserve">: </w:t>
      </w:r>
      <w:r w:rsidR="00464420">
        <w:rPr>
          <w:rFonts w:ascii="Georgia" w:eastAsia="Georgia" w:hAnsi="Georgia" w:cs="Georgia"/>
        </w:rPr>
        <w:t xml:space="preserve">Operating </w:t>
      </w:r>
      <w:r w:rsidR="00BD75F7">
        <w:rPr>
          <w:rFonts w:ascii="Georgia" w:eastAsia="Georgia" w:hAnsi="Georgia" w:cs="Georgia"/>
        </w:rPr>
        <w:t xml:space="preserve">&amp; Capital Budget, </w:t>
      </w:r>
      <w:r w:rsidR="00063E83">
        <w:rPr>
          <w:rFonts w:ascii="Georgia" w:eastAsia="Georgia" w:hAnsi="Georgia" w:cs="Georgia"/>
        </w:rPr>
        <w:t>Complete Review</w:t>
      </w:r>
    </w:p>
    <w:p w14:paraId="7577D8A2" w14:textId="681D5054" w:rsidR="006634CD"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April 1</w:t>
      </w:r>
      <w:r w:rsidRPr="006634CD">
        <w:rPr>
          <w:rFonts w:ascii="Georgia" w:eastAsia="Georgia" w:hAnsi="Georgia" w:cs="Georgia"/>
          <w:vertAlign w:val="superscript"/>
        </w:rPr>
        <w:t>st</w:t>
      </w:r>
      <w:r>
        <w:rPr>
          <w:rFonts w:ascii="Georgia" w:eastAsia="Georgia" w:hAnsi="Georgia" w:cs="Georgia"/>
        </w:rPr>
        <w:t xml:space="preserve">: </w:t>
      </w:r>
      <w:r w:rsidR="00E46C5C">
        <w:rPr>
          <w:rFonts w:ascii="Georgia" w:eastAsia="Georgia" w:hAnsi="Georgia" w:cs="Georgia"/>
        </w:rPr>
        <w:t>Warrant Deadline</w:t>
      </w: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12E3B"/>
    <w:rsid w:val="00027EF7"/>
    <w:rsid w:val="00040897"/>
    <w:rsid w:val="00063E83"/>
    <w:rsid w:val="00074D34"/>
    <w:rsid w:val="00080279"/>
    <w:rsid w:val="000863DD"/>
    <w:rsid w:val="000A0315"/>
    <w:rsid w:val="000B43C8"/>
    <w:rsid w:val="000E7DFA"/>
    <w:rsid w:val="000F6C20"/>
    <w:rsid w:val="00105DBA"/>
    <w:rsid w:val="0012112E"/>
    <w:rsid w:val="00151354"/>
    <w:rsid w:val="0015307D"/>
    <w:rsid w:val="00163B7D"/>
    <w:rsid w:val="0016544A"/>
    <w:rsid w:val="001725AC"/>
    <w:rsid w:val="00175488"/>
    <w:rsid w:val="00175ADE"/>
    <w:rsid w:val="00180D7E"/>
    <w:rsid w:val="00192F16"/>
    <w:rsid w:val="001946D1"/>
    <w:rsid w:val="001B41F1"/>
    <w:rsid w:val="001D2CDD"/>
    <w:rsid w:val="00206EB1"/>
    <w:rsid w:val="002071F7"/>
    <w:rsid w:val="0021145F"/>
    <w:rsid w:val="00222D5E"/>
    <w:rsid w:val="00223CD2"/>
    <w:rsid w:val="00227E7E"/>
    <w:rsid w:val="002465E2"/>
    <w:rsid w:val="00246690"/>
    <w:rsid w:val="00251260"/>
    <w:rsid w:val="00251E77"/>
    <w:rsid w:val="002542AA"/>
    <w:rsid w:val="00255529"/>
    <w:rsid w:val="00261AFD"/>
    <w:rsid w:val="00263FB0"/>
    <w:rsid w:val="002669E1"/>
    <w:rsid w:val="00290381"/>
    <w:rsid w:val="00297937"/>
    <w:rsid w:val="002A0B0E"/>
    <w:rsid w:val="002A2EEA"/>
    <w:rsid w:val="002A3AAC"/>
    <w:rsid w:val="002A56E7"/>
    <w:rsid w:val="002C1A03"/>
    <w:rsid w:val="002C6339"/>
    <w:rsid w:val="002D0210"/>
    <w:rsid w:val="002D24A5"/>
    <w:rsid w:val="002D353B"/>
    <w:rsid w:val="00300535"/>
    <w:rsid w:val="0031634F"/>
    <w:rsid w:val="003242A9"/>
    <w:rsid w:val="00327A50"/>
    <w:rsid w:val="00334630"/>
    <w:rsid w:val="003425C2"/>
    <w:rsid w:val="003537B3"/>
    <w:rsid w:val="0038725F"/>
    <w:rsid w:val="0039315E"/>
    <w:rsid w:val="00394F09"/>
    <w:rsid w:val="00397231"/>
    <w:rsid w:val="003976CB"/>
    <w:rsid w:val="003A0337"/>
    <w:rsid w:val="003A6B87"/>
    <w:rsid w:val="003B2FEE"/>
    <w:rsid w:val="003C04EA"/>
    <w:rsid w:val="003C591B"/>
    <w:rsid w:val="003D267F"/>
    <w:rsid w:val="003D2D31"/>
    <w:rsid w:val="003E6172"/>
    <w:rsid w:val="003E7157"/>
    <w:rsid w:val="003E7BA1"/>
    <w:rsid w:val="003F28A1"/>
    <w:rsid w:val="003F7F85"/>
    <w:rsid w:val="004107BE"/>
    <w:rsid w:val="00410B44"/>
    <w:rsid w:val="00416356"/>
    <w:rsid w:val="00424AD7"/>
    <w:rsid w:val="0043341E"/>
    <w:rsid w:val="00437F75"/>
    <w:rsid w:val="00442384"/>
    <w:rsid w:val="00451DFF"/>
    <w:rsid w:val="004553F6"/>
    <w:rsid w:val="00464420"/>
    <w:rsid w:val="00471C86"/>
    <w:rsid w:val="004739BD"/>
    <w:rsid w:val="0048132F"/>
    <w:rsid w:val="004836D1"/>
    <w:rsid w:val="0049639F"/>
    <w:rsid w:val="004A4D2A"/>
    <w:rsid w:val="004B486B"/>
    <w:rsid w:val="004C08DF"/>
    <w:rsid w:val="004D24B2"/>
    <w:rsid w:val="004D2A8F"/>
    <w:rsid w:val="004D3F16"/>
    <w:rsid w:val="004F44CA"/>
    <w:rsid w:val="0050094D"/>
    <w:rsid w:val="00507F94"/>
    <w:rsid w:val="00510867"/>
    <w:rsid w:val="00512872"/>
    <w:rsid w:val="00512EA4"/>
    <w:rsid w:val="00515A9F"/>
    <w:rsid w:val="00530CB9"/>
    <w:rsid w:val="005321DB"/>
    <w:rsid w:val="0053303D"/>
    <w:rsid w:val="0054390B"/>
    <w:rsid w:val="00556A79"/>
    <w:rsid w:val="00557122"/>
    <w:rsid w:val="00570874"/>
    <w:rsid w:val="0057258A"/>
    <w:rsid w:val="00595050"/>
    <w:rsid w:val="005A7E38"/>
    <w:rsid w:val="005B0938"/>
    <w:rsid w:val="005B450E"/>
    <w:rsid w:val="005D454E"/>
    <w:rsid w:val="005E1F74"/>
    <w:rsid w:val="005E3F99"/>
    <w:rsid w:val="005E487C"/>
    <w:rsid w:val="005F212E"/>
    <w:rsid w:val="00601953"/>
    <w:rsid w:val="00607D22"/>
    <w:rsid w:val="0061106B"/>
    <w:rsid w:val="006122A6"/>
    <w:rsid w:val="006262FD"/>
    <w:rsid w:val="00630E35"/>
    <w:rsid w:val="00643F88"/>
    <w:rsid w:val="006506D8"/>
    <w:rsid w:val="00651E56"/>
    <w:rsid w:val="00653CEB"/>
    <w:rsid w:val="006634CD"/>
    <w:rsid w:val="0067311F"/>
    <w:rsid w:val="00687057"/>
    <w:rsid w:val="00687F88"/>
    <w:rsid w:val="006917F3"/>
    <w:rsid w:val="006A0CF4"/>
    <w:rsid w:val="006A41F8"/>
    <w:rsid w:val="006D13E5"/>
    <w:rsid w:val="006D5F81"/>
    <w:rsid w:val="006D6DBB"/>
    <w:rsid w:val="006E03B0"/>
    <w:rsid w:val="006E0D75"/>
    <w:rsid w:val="006E1BBC"/>
    <w:rsid w:val="006E22A8"/>
    <w:rsid w:val="006E32CF"/>
    <w:rsid w:val="006F6251"/>
    <w:rsid w:val="00703033"/>
    <w:rsid w:val="0070309A"/>
    <w:rsid w:val="00716A70"/>
    <w:rsid w:val="00724889"/>
    <w:rsid w:val="00732C82"/>
    <w:rsid w:val="00737869"/>
    <w:rsid w:val="0074607D"/>
    <w:rsid w:val="007637CD"/>
    <w:rsid w:val="00783A37"/>
    <w:rsid w:val="00793753"/>
    <w:rsid w:val="0079446F"/>
    <w:rsid w:val="00795CE6"/>
    <w:rsid w:val="0079661E"/>
    <w:rsid w:val="007A035C"/>
    <w:rsid w:val="007A6902"/>
    <w:rsid w:val="007C2F6D"/>
    <w:rsid w:val="007E0805"/>
    <w:rsid w:val="007F1332"/>
    <w:rsid w:val="007F2C97"/>
    <w:rsid w:val="00801E49"/>
    <w:rsid w:val="00811DCA"/>
    <w:rsid w:val="00821A6A"/>
    <w:rsid w:val="00827D6F"/>
    <w:rsid w:val="00830C0B"/>
    <w:rsid w:val="00843C62"/>
    <w:rsid w:val="00844136"/>
    <w:rsid w:val="00847D17"/>
    <w:rsid w:val="00870554"/>
    <w:rsid w:val="00875537"/>
    <w:rsid w:val="008810FF"/>
    <w:rsid w:val="00885ED0"/>
    <w:rsid w:val="00887F21"/>
    <w:rsid w:val="00890F7F"/>
    <w:rsid w:val="0089387F"/>
    <w:rsid w:val="00893D49"/>
    <w:rsid w:val="008949DA"/>
    <w:rsid w:val="0089559D"/>
    <w:rsid w:val="0089565E"/>
    <w:rsid w:val="008A2405"/>
    <w:rsid w:val="008B0CC1"/>
    <w:rsid w:val="008C2540"/>
    <w:rsid w:val="008C2920"/>
    <w:rsid w:val="008D3F17"/>
    <w:rsid w:val="008D7AB3"/>
    <w:rsid w:val="008E47FE"/>
    <w:rsid w:val="008F0D0E"/>
    <w:rsid w:val="008F2FCA"/>
    <w:rsid w:val="009000D3"/>
    <w:rsid w:val="00902E57"/>
    <w:rsid w:val="00933F37"/>
    <w:rsid w:val="0093665D"/>
    <w:rsid w:val="00943AC8"/>
    <w:rsid w:val="009672D7"/>
    <w:rsid w:val="009720A0"/>
    <w:rsid w:val="009840FB"/>
    <w:rsid w:val="00992142"/>
    <w:rsid w:val="00994BAA"/>
    <w:rsid w:val="00996E1A"/>
    <w:rsid w:val="00997E75"/>
    <w:rsid w:val="009C1C9E"/>
    <w:rsid w:val="009C6A1D"/>
    <w:rsid w:val="009C6E0E"/>
    <w:rsid w:val="009E2AA3"/>
    <w:rsid w:val="009F3A89"/>
    <w:rsid w:val="00A00651"/>
    <w:rsid w:val="00A0762E"/>
    <w:rsid w:val="00A11F6B"/>
    <w:rsid w:val="00A11F6D"/>
    <w:rsid w:val="00A221A8"/>
    <w:rsid w:val="00A467F1"/>
    <w:rsid w:val="00A530D7"/>
    <w:rsid w:val="00A57A1E"/>
    <w:rsid w:val="00A57CFD"/>
    <w:rsid w:val="00A733B1"/>
    <w:rsid w:val="00A76D90"/>
    <w:rsid w:val="00A85F4C"/>
    <w:rsid w:val="00A90C36"/>
    <w:rsid w:val="00A92388"/>
    <w:rsid w:val="00A92961"/>
    <w:rsid w:val="00A937BB"/>
    <w:rsid w:val="00AB5432"/>
    <w:rsid w:val="00AB69DC"/>
    <w:rsid w:val="00AC3553"/>
    <w:rsid w:val="00AD22A5"/>
    <w:rsid w:val="00B10B8A"/>
    <w:rsid w:val="00B20419"/>
    <w:rsid w:val="00B206A7"/>
    <w:rsid w:val="00B21E6A"/>
    <w:rsid w:val="00B3131C"/>
    <w:rsid w:val="00B34E6A"/>
    <w:rsid w:val="00B41C0E"/>
    <w:rsid w:val="00B4265E"/>
    <w:rsid w:val="00B5060E"/>
    <w:rsid w:val="00B52FC6"/>
    <w:rsid w:val="00B836FB"/>
    <w:rsid w:val="00B83F23"/>
    <w:rsid w:val="00B92F6C"/>
    <w:rsid w:val="00BA4B73"/>
    <w:rsid w:val="00BB2879"/>
    <w:rsid w:val="00BB7D1D"/>
    <w:rsid w:val="00BD18F8"/>
    <w:rsid w:val="00BD75F7"/>
    <w:rsid w:val="00BE2BDA"/>
    <w:rsid w:val="00C10172"/>
    <w:rsid w:val="00C112BA"/>
    <w:rsid w:val="00C16FD1"/>
    <w:rsid w:val="00C324A6"/>
    <w:rsid w:val="00C3752C"/>
    <w:rsid w:val="00C51A7E"/>
    <w:rsid w:val="00C53712"/>
    <w:rsid w:val="00C71631"/>
    <w:rsid w:val="00C71771"/>
    <w:rsid w:val="00C71DC1"/>
    <w:rsid w:val="00C775B3"/>
    <w:rsid w:val="00C776DF"/>
    <w:rsid w:val="00CA67A9"/>
    <w:rsid w:val="00CA7D12"/>
    <w:rsid w:val="00CB0701"/>
    <w:rsid w:val="00CD177E"/>
    <w:rsid w:val="00CF3990"/>
    <w:rsid w:val="00CF431F"/>
    <w:rsid w:val="00D20586"/>
    <w:rsid w:val="00D24CAE"/>
    <w:rsid w:val="00D2601F"/>
    <w:rsid w:val="00D27381"/>
    <w:rsid w:val="00D33821"/>
    <w:rsid w:val="00D52F50"/>
    <w:rsid w:val="00D60200"/>
    <w:rsid w:val="00D63826"/>
    <w:rsid w:val="00D80020"/>
    <w:rsid w:val="00D841E2"/>
    <w:rsid w:val="00D87937"/>
    <w:rsid w:val="00DA04E8"/>
    <w:rsid w:val="00DA224F"/>
    <w:rsid w:val="00DA3FF2"/>
    <w:rsid w:val="00DA4B04"/>
    <w:rsid w:val="00DB2D48"/>
    <w:rsid w:val="00DC40AB"/>
    <w:rsid w:val="00DC62AD"/>
    <w:rsid w:val="00DD2D6B"/>
    <w:rsid w:val="00DD60F3"/>
    <w:rsid w:val="00DE463D"/>
    <w:rsid w:val="00DF19FB"/>
    <w:rsid w:val="00E36082"/>
    <w:rsid w:val="00E361DF"/>
    <w:rsid w:val="00E43FE7"/>
    <w:rsid w:val="00E46C5C"/>
    <w:rsid w:val="00E510F8"/>
    <w:rsid w:val="00E535CD"/>
    <w:rsid w:val="00E56C8C"/>
    <w:rsid w:val="00E75355"/>
    <w:rsid w:val="00E840FA"/>
    <w:rsid w:val="00E9426C"/>
    <w:rsid w:val="00EA72E2"/>
    <w:rsid w:val="00EB063E"/>
    <w:rsid w:val="00EB2D1B"/>
    <w:rsid w:val="00EB50BC"/>
    <w:rsid w:val="00EB75DD"/>
    <w:rsid w:val="00EC13E8"/>
    <w:rsid w:val="00EC587E"/>
    <w:rsid w:val="00ED2729"/>
    <w:rsid w:val="00ED7738"/>
    <w:rsid w:val="00ED7CFA"/>
    <w:rsid w:val="00EF06C3"/>
    <w:rsid w:val="00EF1FBA"/>
    <w:rsid w:val="00EF6EEF"/>
    <w:rsid w:val="00F070CB"/>
    <w:rsid w:val="00F17390"/>
    <w:rsid w:val="00F174FB"/>
    <w:rsid w:val="00F3077D"/>
    <w:rsid w:val="00F30DA6"/>
    <w:rsid w:val="00F47EBE"/>
    <w:rsid w:val="00F70627"/>
    <w:rsid w:val="00F87B3E"/>
    <w:rsid w:val="00FB5725"/>
    <w:rsid w:val="00FC46D1"/>
    <w:rsid w:val="00FC56BF"/>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dcterms:created xsi:type="dcterms:W3CDTF">2021-01-21T15:14:00Z</dcterms:created>
  <dcterms:modified xsi:type="dcterms:W3CDTF">2021-01-21T15:14:00Z</dcterms:modified>
</cp:coreProperties>
</file>