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C5C96" w14:textId="77777777" w:rsidR="007D49D6" w:rsidRDefault="007D49D6" w:rsidP="007D49D6">
      <w:pPr>
        <w:spacing w:after="0" w:line="240" w:lineRule="auto"/>
        <w:jc w:val="center"/>
      </w:pPr>
      <w:r>
        <w:t>Town of Sharon</w:t>
      </w:r>
    </w:p>
    <w:p w14:paraId="5C18EBCA" w14:textId="77777777" w:rsidR="001F2976" w:rsidRDefault="00374269" w:rsidP="007D49D6">
      <w:pPr>
        <w:spacing w:after="0" w:line="240" w:lineRule="auto"/>
        <w:jc w:val="center"/>
      </w:pPr>
      <w:r>
        <w:t>Energy Advisory Committee</w:t>
      </w:r>
    </w:p>
    <w:p w14:paraId="431A839E" w14:textId="2EE16B1B" w:rsidR="00374269" w:rsidRDefault="007D49D6" w:rsidP="007D49D6">
      <w:pPr>
        <w:spacing w:after="0" w:line="240" w:lineRule="auto"/>
        <w:jc w:val="center"/>
      </w:pPr>
      <w:r>
        <w:t xml:space="preserve">Minutes for </w:t>
      </w:r>
      <w:r w:rsidR="0002224A">
        <w:t>8</w:t>
      </w:r>
      <w:r w:rsidR="00D9310A">
        <w:t>/</w:t>
      </w:r>
      <w:r w:rsidR="00425049">
        <w:t>1</w:t>
      </w:r>
      <w:r w:rsidR="00213862">
        <w:t>9</w:t>
      </w:r>
      <w:r>
        <w:t>/1</w:t>
      </w:r>
      <w:r w:rsidR="00D07009">
        <w:t>9</w:t>
      </w:r>
    </w:p>
    <w:p w14:paraId="6B381911" w14:textId="77777777" w:rsidR="00B63F64" w:rsidRDefault="00B63F64" w:rsidP="00374269">
      <w:pPr>
        <w:spacing w:after="0" w:line="240" w:lineRule="auto"/>
        <w:rPr>
          <w:b/>
        </w:rPr>
      </w:pPr>
    </w:p>
    <w:p w14:paraId="622684C1" w14:textId="77777777" w:rsidR="00374269" w:rsidRPr="00B63F64" w:rsidRDefault="00374269" w:rsidP="00374269">
      <w:pPr>
        <w:spacing w:after="0" w:line="240" w:lineRule="auto"/>
        <w:rPr>
          <w:b/>
        </w:rPr>
      </w:pPr>
      <w:r w:rsidRPr="00B63F64">
        <w:rPr>
          <w:b/>
        </w:rPr>
        <w:t>Attendees</w:t>
      </w:r>
    </w:p>
    <w:p w14:paraId="52EDF8CA" w14:textId="18574EB0" w:rsidR="00B0567A" w:rsidRDefault="00374269" w:rsidP="00B76986">
      <w:pPr>
        <w:spacing w:after="0" w:line="240" w:lineRule="auto"/>
        <w:ind w:left="720"/>
      </w:pPr>
      <w:r>
        <w:t>George Aronson</w:t>
      </w:r>
      <w:r w:rsidR="00B0567A">
        <w:t>,</w:t>
      </w:r>
      <w:r w:rsidR="002078C6">
        <w:t xml:space="preserve"> </w:t>
      </w:r>
      <w:r w:rsidR="00D07009">
        <w:t xml:space="preserve">Lajos Kamocsay, </w:t>
      </w:r>
      <w:r w:rsidR="00B0567A">
        <w:t>Valerie White</w:t>
      </w:r>
      <w:r w:rsidR="002078C6">
        <w:t>,</w:t>
      </w:r>
      <w:r w:rsidR="002078C6" w:rsidRPr="002078C6">
        <w:t xml:space="preserve"> </w:t>
      </w:r>
      <w:r w:rsidR="002078C6">
        <w:t>Silas Fyler</w:t>
      </w:r>
    </w:p>
    <w:p w14:paraId="2A9DBCAC" w14:textId="77777777" w:rsidR="00B76986" w:rsidRDefault="00B76986" w:rsidP="00374269">
      <w:pPr>
        <w:spacing w:after="0" w:line="240" w:lineRule="auto"/>
      </w:pPr>
    </w:p>
    <w:p w14:paraId="09C21789" w14:textId="345CC4B1" w:rsidR="009B0110" w:rsidRDefault="00BD7F93" w:rsidP="009B0110">
      <w:pPr>
        <w:spacing w:after="0" w:line="240" w:lineRule="auto"/>
        <w:rPr>
          <w:b/>
        </w:rPr>
      </w:pPr>
      <w:r>
        <w:rPr>
          <w:b/>
        </w:rPr>
        <w:t>RFP for Solar on Town Owned L</w:t>
      </w:r>
      <w:r w:rsidR="009B0110">
        <w:rPr>
          <w:b/>
        </w:rPr>
        <w:t>and</w:t>
      </w:r>
    </w:p>
    <w:p w14:paraId="479234FB" w14:textId="77777777" w:rsidR="00762F01" w:rsidRDefault="00762F01" w:rsidP="00762F01">
      <w:pPr>
        <w:spacing w:after="0" w:line="240" w:lineRule="auto"/>
        <w:ind w:left="720"/>
      </w:pPr>
    </w:p>
    <w:p w14:paraId="56A909EC" w14:textId="28C2953D" w:rsidR="00B427CA" w:rsidRDefault="00762F01" w:rsidP="00B427CA">
      <w:pPr>
        <w:spacing w:after="0" w:line="240" w:lineRule="auto"/>
        <w:ind w:left="720"/>
      </w:pPr>
      <w:r>
        <w:t xml:space="preserve">The Energy Advisory Committee has completed its evaluation of the </w:t>
      </w:r>
      <w:r w:rsidR="00B427CA">
        <w:t xml:space="preserve">price proposals </w:t>
      </w:r>
      <w:r>
        <w:t xml:space="preserve">provided in response to the Town’s RFP for the right to lease land to develop a solar PV facility at the Landfill and solar PV canopies at the Gavin’s Pond Parking and East Elementary School parking lots. </w:t>
      </w:r>
    </w:p>
    <w:p w14:paraId="1E2649CF" w14:textId="050CB48F" w:rsidR="00762F01" w:rsidRDefault="00762F01" w:rsidP="00B427CA">
      <w:pPr>
        <w:pStyle w:val="ListParagraph"/>
        <w:spacing w:after="0" w:line="256" w:lineRule="auto"/>
        <w:ind w:left="1080"/>
      </w:pPr>
    </w:p>
    <w:p w14:paraId="3DEA5D4C" w14:textId="77777777" w:rsidR="00762F01" w:rsidRDefault="00762F01" w:rsidP="00762F01">
      <w:pPr>
        <w:pStyle w:val="ListParagraph"/>
        <w:numPr>
          <w:ilvl w:val="0"/>
          <w:numId w:val="10"/>
        </w:numPr>
        <w:spacing w:after="0" w:line="256" w:lineRule="auto"/>
        <w:ind w:left="1080"/>
      </w:pPr>
      <w:r>
        <w:t>The evaluation of the 11 technical proposals, which is documented in a series of evaluation matrixes, can be summarized as follows</w:t>
      </w:r>
    </w:p>
    <w:p w14:paraId="6309F0F1" w14:textId="77777777" w:rsidR="00762F01" w:rsidRDefault="00762F01" w:rsidP="00762F01">
      <w:pPr>
        <w:pStyle w:val="ListParagraph"/>
        <w:numPr>
          <w:ilvl w:val="0"/>
          <w:numId w:val="11"/>
        </w:numPr>
        <w:spacing w:after="0" w:line="256" w:lineRule="auto"/>
        <w:ind w:left="1440"/>
      </w:pPr>
      <w:r>
        <w:t>All 11 proposed to install solar PV panels on the landfill. Proposed capacity ranged from 2600 kW AC (3724 kW DC) to 5000 kW AC (6415 kW DC).</w:t>
      </w:r>
    </w:p>
    <w:p w14:paraId="0F6D4092" w14:textId="77777777" w:rsidR="00762F01" w:rsidRDefault="00762F01" w:rsidP="00762F01">
      <w:pPr>
        <w:pStyle w:val="ListParagraph"/>
        <w:numPr>
          <w:ilvl w:val="0"/>
          <w:numId w:val="11"/>
        </w:numPr>
        <w:spacing w:after="0" w:line="256" w:lineRule="auto"/>
        <w:ind w:left="1440"/>
      </w:pPr>
      <w:r>
        <w:t>Six also proposed to install solar PV canopies at Gavin’s Pond and East Elementary School parking lots, with total capacity for the canopies at these two sites ranging from 500 kW AC (652 kW DC) to 1030 kW AC (1140 kW DC).</w:t>
      </w:r>
    </w:p>
    <w:p w14:paraId="6A607D4A" w14:textId="6CD493CC" w:rsidR="00B427CA" w:rsidRDefault="00B427CA" w:rsidP="00762F01">
      <w:pPr>
        <w:pStyle w:val="ListParagraph"/>
        <w:numPr>
          <w:ilvl w:val="0"/>
          <w:numId w:val="11"/>
        </w:numPr>
        <w:spacing w:after="0" w:line="256" w:lineRule="auto"/>
        <w:ind w:left="1440"/>
      </w:pPr>
      <w:r>
        <w:t>Total value to the town over 20 year use period ranged from $4,283,600</w:t>
      </w:r>
      <w:r w:rsidR="00FC3D2E">
        <w:t xml:space="preserve"> to $17</w:t>
      </w:r>
      <w:r>
        <w:t>,</w:t>
      </w:r>
      <w:r w:rsidR="00FC3D2E">
        <w:t>817,000</w:t>
      </w:r>
    </w:p>
    <w:p w14:paraId="48227B85" w14:textId="5730E2DD" w:rsidR="00B427CA" w:rsidRDefault="00B427CA" w:rsidP="00762F01">
      <w:pPr>
        <w:pStyle w:val="ListParagraph"/>
        <w:numPr>
          <w:ilvl w:val="0"/>
          <w:numId w:val="11"/>
        </w:numPr>
        <w:spacing w:after="0" w:line="256" w:lineRule="auto"/>
        <w:ind w:left="1440"/>
      </w:pPr>
      <w:r>
        <w:t xml:space="preserve">Committee was able to evaluate three price points to determine </w:t>
      </w:r>
      <w:r w:rsidR="00240708">
        <w:t xml:space="preserve">a linear </w:t>
      </w:r>
      <w:r>
        <w:t>SMART Block total value decreases.</w:t>
      </w:r>
    </w:p>
    <w:p w14:paraId="37A8E649" w14:textId="2BBB9584" w:rsidR="00B427CA" w:rsidRDefault="00240708" w:rsidP="00762F01">
      <w:pPr>
        <w:pStyle w:val="ListParagraph"/>
        <w:numPr>
          <w:ilvl w:val="0"/>
          <w:numId w:val="11"/>
        </w:numPr>
        <w:spacing w:after="0" w:line="256" w:lineRule="auto"/>
        <w:ind w:left="1440"/>
      </w:pPr>
      <w:r>
        <w:t xml:space="preserve">Some sensitivity analysis was performed to determine advantages related to the unknown Interconnection cost and the allowances that each proposal </w:t>
      </w:r>
      <w:r w:rsidR="00FC3D2E">
        <w:t>provided</w:t>
      </w:r>
      <w:r>
        <w:t xml:space="preserve"> number of panels / kW based on proposals prices.</w:t>
      </w:r>
    </w:p>
    <w:p w14:paraId="12F9A51D" w14:textId="36A0F782" w:rsidR="00762F01" w:rsidRDefault="00762F01" w:rsidP="00762F01">
      <w:pPr>
        <w:pStyle w:val="ListParagraph"/>
        <w:numPr>
          <w:ilvl w:val="0"/>
          <w:numId w:val="10"/>
        </w:numPr>
        <w:spacing w:after="0" w:line="256" w:lineRule="auto"/>
        <w:ind w:left="1080"/>
      </w:pPr>
      <w:r>
        <w:t xml:space="preserve">The </w:t>
      </w:r>
      <w:r>
        <w:t>Committee agreed on the following:</w:t>
      </w:r>
    </w:p>
    <w:p w14:paraId="629DF7DF" w14:textId="77777777" w:rsidR="00FC3D2E" w:rsidRDefault="00FC3D2E" w:rsidP="00FC3D2E">
      <w:pPr>
        <w:pStyle w:val="ListParagraph"/>
        <w:numPr>
          <w:ilvl w:val="1"/>
          <w:numId w:val="10"/>
        </w:numPr>
        <w:spacing w:after="0" w:line="256" w:lineRule="auto"/>
        <w:ind w:left="1440"/>
      </w:pPr>
      <w:r>
        <w:t>The Committee evaluated as advantageous proposals that had the highest total value to the town over the 20 year period.</w:t>
      </w:r>
      <w:r>
        <w:t xml:space="preserve"> This was cross reference with the sensitivity analysis to verify risk for each price proposal.</w:t>
      </w:r>
    </w:p>
    <w:p w14:paraId="06A64E00" w14:textId="74D4670A" w:rsidR="00FC3D2E" w:rsidRDefault="00FC3D2E" w:rsidP="00FC3D2E">
      <w:pPr>
        <w:pStyle w:val="ListParagraph"/>
        <w:numPr>
          <w:ilvl w:val="1"/>
          <w:numId w:val="10"/>
        </w:numPr>
        <w:spacing w:after="0" w:line="256" w:lineRule="auto"/>
        <w:ind w:left="1440"/>
      </w:pPr>
      <w:r>
        <w:t xml:space="preserve">Based on the considerations listed above and documented in writing in a set of evaluation matrixes (still being edited), the Committee developed the following ranking of </w:t>
      </w:r>
      <w:r>
        <w:t>price proposals</w:t>
      </w:r>
      <w:r>
        <w:t>:</w:t>
      </w:r>
    </w:p>
    <w:p w14:paraId="1381E97D" w14:textId="77777777" w:rsidR="00FC3D2E" w:rsidRDefault="00FC3D2E" w:rsidP="00FC3D2E">
      <w:pPr>
        <w:pStyle w:val="ListParagraph"/>
        <w:spacing w:after="0" w:line="256" w:lineRule="auto"/>
        <w:ind w:left="1440"/>
      </w:pPr>
    </w:p>
    <w:p w14:paraId="79E727D0" w14:textId="641B3C13" w:rsidR="00FC3D2E" w:rsidRDefault="00FC3D2E" w:rsidP="002F4D2C">
      <w:pPr>
        <w:spacing w:after="0" w:line="256" w:lineRule="auto"/>
        <w:ind w:left="1440"/>
      </w:pPr>
      <w:r>
        <w:t>1. Distributed Solar Products (GE Solar)</w:t>
      </w:r>
    </w:p>
    <w:p w14:paraId="003A667D" w14:textId="196E4AA8" w:rsidR="00FC3D2E" w:rsidRDefault="00FC3D2E" w:rsidP="002F4D2C">
      <w:pPr>
        <w:spacing w:after="0" w:line="256" w:lineRule="auto"/>
        <w:ind w:left="1440"/>
      </w:pPr>
      <w:r>
        <w:t xml:space="preserve">2. </w:t>
      </w:r>
      <w:proofErr w:type="spellStart"/>
      <w:r>
        <w:t>SunPower</w:t>
      </w:r>
      <w:proofErr w:type="spellEnd"/>
    </w:p>
    <w:p w14:paraId="26A4C034" w14:textId="626B44B0" w:rsidR="00FC3D2E" w:rsidRDefault="00FC3D2E" w:rsidP="002F4D2C">
      <w:pPr>
        <w:spacing w:after="0" w:line="256" w:lineRule="auto"/>
        <w:ind w:left="1440"/>
      </w:pPr>
      <w:r>
        <w:t>3. Sol Systems</w:t>
      </w:r>
    </w:p>
    <w:p w14:paraId="34ACC0C0" w14:textId="34838704" w:rsidR="00FC3D2E" w:rsidRDefault="00FC3D2E" w:rsidP="002F4D2C">
      <w:pPr>
        <w:spacing w:after="0" w:line="256" w:lineRule="auto"/>
        <w:ind w:left="1440"/>
      </w:pPr>
      <w:r>
        <w:t>4.  thru</w:t>
      </w:r>
      <w:r w:rsidR="002F4D2C">
        <w:t xml:space="preserve"> 6.</w:t>
      </w:r>
      <w:r>
        <w:t xml:space="preserve"> </w:t>
      </w:r>
      <w:r w:rsidR="002F4D2C">
        <w:t xml:space="preserve">  EDF, </w:t>
      </w:r>
      <w:proofErr w:type="spellStart"/>
      <w:r w:rsidR="002F4D2C">
        <w:t>Ameresco</w:t>
      </w:r>
      <w:proofErr w:type="spellEnd"/>
      <w:r w:rsidR="002F4D2C">
        <w:t xml:space="preserve">, </w:t>
      </w:r>
      <w:proofErr w:type="spellStart"/>
      <w:r w:rsidR="002F4D2C">
        <w:t>Pacifico</w:t>
      </w:r>
      <w:proofErr w:type="spellEnd"/>
    </w:p>
    <w:p w14:paraId="75C1C01D" w14:textId="599C815A" w:rsidR="002F4D2C" w:rsidRDefault="002F4D2C" w:rsidP="002F4D2C">
      <w:pPr>
        <w:spacing w:after="0" w:line="256" w:lineRule="auto"/>
        <w:ind w:left="1440"/>
      </w:pPr>
      <w:r>
        <w:t xml:space="preserve">7.  thru 11.  Cycle 7, </w:t>
      </w:r>
      <w:proofErr w:type="spellStart"/>
      <w:r>
        <w:t>Sweb</w:t>
      </w:r>
      <w:proofErr w:type="spellEnd"/>
      <w:r>
        <w:t xml:space="preserve"> Development, Summit Ridge (Tetra Tech), </w:t>
      </w:r>
      <w:proofErr w:type="spellStart"/>
      <w:r>
        <w:t>BlueWave</w:t>
      </w:r>
      <w:proofErr w:type="spellEnd"/>
      <w:r>
        <w:t>, Advanced Solar Products</w:t>
      </w:r>
    </w:p>
    <w:p w14:paraId="18CCDF7C" w14:textId="77777777" w:rsidR="00FC3D2E" w:rsidRDefault="00FC3D2E" w:rsidP="00FC3D2E">
      <w:pPr>
        <w:pStyle w:val="ListParagraph"/>
        <w:spacing w:after="0" w:line="256" w:lineRule="auto"/>
        <w:ind w:left="1440"/>
      </w:pPr>
    </w:p>
    <w:p w14:paraId="4D85689C" w14:textId="09BA4FC7" w:rsidR="002F4D2C" w:rsidRDefault="002F4D2C" w:rsidP="002F4D2C">
      <w:pPr>
        <w:pStyle w:val="ListParagraph"/>
        <w:numPr>
          <w:ilvl w:val="0"/>
          <w:numId w:val="10"/>
        </w:numPr>
        <w:spacing w:after="0" w:line="256" w:lineRule="auto"/>
        <w:ind w:left="1080"/>
      </w:pPr>
      <w:r>
        <w:t>Using both the price proposals and the technical proposals evaluations t</w:t>
      </w:r>
      <w:r>
        <w:t xml:space="preserve">he Committee agreed </w:t>
      </w:r>
      <w:r>
        <w:t xml:space="preserve">to recommend </w:t>
      </w:r>
      <w:r>
        <w:t>Distributed Solar Projects (GE Solar)</w:t>
      </w:r>
      <w:r>
        <w:t xml:space="preserve"> to the Select Board for award. </w:t>
      </w:r>
    </w:p>
    <w:p w14:paraId="54FF4436" w14:textId="4B932C7B" w:rsidR="00FC3D2E" w:rsidRDefault="00FC3D2E" w:rsidP="002F4D2C">
      <w:pPr>
        <w:pStyle w:val="ListParagraph"/>
        <w:spacing w:after="0" w:line="256" w:lineRule="auto"/>
        <w:ind w:left="1440"/>
      </w:pPr>
    </w:p>
    <w:p w14:paraId="6BC04789" w14:textId="3DE2DE32" w:rsidR="00425049" w:rsidRDefault="00762F01" w:rsidP="002F4D2C">
      <w:pPr>
        <w:pStyle w:val="ListParagraph"/>
        <w:numPr>
          <w:ilvl w:val="0"/>
          <w:numId w:val="10"/>
        </w:numPr>
        <w:spacing w:after="0" w:line="256" w:lineRule="auto"/>
        <w:ind w:left="1080"/>
      </w:pPr>
      <w:r>
        <w:t>The meeting was attended by Paul Driscoll of the Sharon Soccer Association, who offered helpful comments on the proposals for the Gavin’s Pond Parking lot</w:t>
      </w:r>
      <w:r w:rsidR="002F4D2C">
        <w:t xml:space="preserve">. </w:t>
      </w:r>
    </w:p>
    <w:p w14:paraId="0AD8F2DA" w14:textId="2BBB52BB" w:rsidR="00425049" w:rsidRPr="002F4D2C" w:rsidRDefault="002F4D2C" w:rsidP="00425049">
      <w:pPr>
        <w:spacing w:after="0" w:line="240" w:lineRule="auto"/>
        <w:rPr>
          <w:b/>
        </w:rPr>
      </w:pPr>
      <w:r w:rsidRPr="002F4D2C">
        <w:rPr>
          <w:b/>
        </w:rPr>
        <w:lastRenderedPageBreak/>
        <w:t>Status Update on Sharon Power Choice</w:t>
      </w:r>
    </w:p>
    <w:p w14:paraId="4372F204" w14:textId="54FDD92D" w:rsidR="002F4D2C" w:rsidRDefault="002F4D2C" w:rsidP="002F4D2C">
      <w:pPr>
        <w:pStyle w:val="ListParagraph"/>
        <w:numPr>
          <w:ilvl w:val="0"/>
          <w:numId w:val="14"/>
        </w:numPr>
        <w:spacing w:after="0" w:line="240" w:lineRule="auto"/>
      </w:pPr>
      <w:r>
        <w:t>Valerie and Silas discussed tabling at Square Jam</w:t>
      </w:r>
    </w:p>
    <w:p w14:paraId="2981797A" w14:textId="77777777" w:rsidR="002F4D2C" w:rsidRDefault="002F4D2C" w:rsidP="00425049">
      <w:pPr>
        <w:spacing w:after="0" w:line="240" w:lineRule="auto"/>
      </w:pPr>
    </w:p>
    <w:p w14:paraId="1E7C5205" w14:textId="77777777" w:rsidR="00FE6ED8" w:rsidRDefault="005A77C6" w:rsidP="005A77C6">
      <w:pPr>
        <w:spacing w:after="0" w:line="240" w:lineRule="auto"/>
        <w:rPr>
          <w:b/>
        </w:rPr>
      </w:pPr>
      <w:r w:rsidRPr="005A77C6">
        <w:rPr>
          <w:b/>
        </w:rPr>
        <w:t xml:space="preserve">Solar on Public Safety Building and Heights Elementary </w:t>
      </w:r>
      <w:r w:rsidR="00FE6ED8">
        <w:rPr>
          <w:b/>
        </w:rPr>
        <w:t>R</w:t>
      </w:r>
      <w:r w:rsidRPr="005A77C6">
        <w:rPr>
          <w:b/>
        </w:rPr>
        <w:t>oof</w:t>
      </w:r>
    </w:p>
    <w:p w14:paraId="37894B25" w14:textId="77777777" w:rsidR="00FE6ED8" w:rsidRPr="00FE6ED8" w:rsidRDefault="00FE6ED8" w:rsidP="00FE6ED8">
      <w:pPr>
        <w:pStyle w:val="ListParagraph"/>
        <w:numPr>
          <w:ilvl w:val="0"/>
          <w:numId w:val="14"/>
        </w:numPr>
        <w:spacing w:after="0" w:line="240" w:lineRule="auto"/>
      </w:pPr>
      <w:r w:rsidRPr="00FE6ED8">
        <w:t xml:space="preserve">George and Silas discussed status of town council and </w:t>
      </w:r>
      <w:proofErr w:type="spellStart"/>
      <w:r w:rsidRPr="00FE6ED8">
        <w:t>Solect</w:t>
      </w:r>
      <w:proofErr w:type="spellEnd"/>
      <w:r w:rsidRPr="00FE6ED8">
        <w:t xml:space="preserve"> discussions</w:t>
      </w:r>
    </w:p>
    <w:p w14:paraId="5AD88E82" w14:textId="77777777" w:rsidR="005A77C6" w:rsidRDefault="005A77C6" w:rsidP="005A77C6">
      <w:pPr>
        <w:spacing w:after="0" w:line="240" w:lineRule="auto"/>
      </w:pPr>
    </w:p>
    <w:p w14:paraId="5E95267C" w14:textId="42C29E1F" w:rsidR="008156E9" w:rsidRDefault="008156E9" w:rsidP="00374269">
      <w:pPr>
        <w:spacing w:after="0" w:line="240" w:lineRule="auto"/>
        <w:rPr>
          <w:b/>
        </w:rPr>
      </w:pPr>
      <w:r w:rsidRPr="007D49D6">
        <w:rPr>
          <w:b/>
        </w:rPr>
        <w:t xml:space="preserve">Next </w:t>
      </w:r>
      <w:r w:rsidR="00B33F05">
        <w:rPr>
          <w:b/>
        </w:rPr>
        <w:t xml:space="preserve">EAC </w:t>
      </w:r>
      <w:r w:rsidRPr="007D49D6">
        <w:rPr>
          <w:b/>
        </w:rPr>
        <w:t xml:space="preserve">Meeting to be on </w:t>
      </w:r>
      <w:r w:rsidR="00FE6ED8">
        <w:rPr>
          <w:b/>
        </w:rPr>
        <w:t>September 4</w:t>
      </w:r>
      <w:r w:rsidR="00FE6ED8" w:rsidRPr="00FE6ED8">
        <w:rPr>
          <w:b/>
          <w:vertAlign w:val="superscript"/>
        </w:rPr>
        <w:t>th</w:t>
      </w:r>
      <w:r w:rsidR="00FE6ED8">
        <w:rPr>
          <w:b/>
        </w:rPr>
        <w:t xml:space="preserve"> with a possible meeting on </w:t>
      </w:r>
      <w:bookmarkStart w:id="0" w:name="_GoBack"/>
      <w:bookmarkEnd w:id="0"/>
      <w:r w:rsidR="00B16875">
        <w:rPr>
          <w:b/>
        </w:rPr>
        <w:t xml:space="preserve">August </w:t>
      </w:r>
      <w:r w:rsidR="00FE6ED8">
        <w:rPr>
          <w:b/>
        </w:rPr>
        <w:t>29</w:t>
      </w:r>
      <w:r w:rsidR="005A2CFB">
        <w:rPr>
          <w:b/>
        </w:rPr>
        <w:t>th</w:t>
      </w:r>
      <w:r w:rsidR="002F01DA">
        <w:rPr>
          <w:b/>
        </w:rPr>
        <w:t xml:space="preserve"> </w:t>
      </w:r>
    </w:p>
    <w:p w14:paraId="4DDF40FA" w14:textId="77777777" w:rsidR="00B33F05" w:rsidRDefault="00B33F05" w:rsidP="00374269">
      <w:pPr>
        <w:spacing w:after="0" w:line="240" w:lineRule="auto"/>
        <w:rPr>
          <w:b/>
        </w:rPr>
      </w:pPr>
    </w:p>
    <w:sectPr w:rsidR="00B33F05" w:rsidSect="00E2176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FBC"/>
    <w:multiLevelType w:val="hybridMultilevel"/>
    <w:tmpl w:val="3A2AB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4111ED"/>
    <w:multiLevelType w:val="hybridMultilevel"/>
    <w:tmpl w:val="8F427D4C"/>
    <w:lvl w:ilvl="0" w:tplc="ABD0C96A">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367E3DC2"/>
    <w:multiLevelType w:val="hybridMultilevel"/>
    <w:tmpl w:val="114AA6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BD801CA"/>
    <w:multiLevelType w:val="hybridMultilevel"/>
    <w:tmpl w:val="74043B6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C8A3D85"/>
    <w:multiLevelType w:val="hybridMultilevel"/>
    <w:tmpl w:val="8BB8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DDC3827"/>
    <w:multiLevelType w:val="hybridMultilevel"/>
    <w:tmpl w:val="9C3652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BBE6EA2C">
      <w:start w:val="1"/>
      <w:numFmt w:val="decimal"/>
      <w:lvlText w:val="%3."/>
      <w:lvlJc w:val="left"/>
      <w:pPr>
        <w:ind w:left="2340" w:hanging="360"/>
      </w:pPr>
      <w:rPr>
        <w:rFonts w:hint="default"/>
      </w:rPr>
    </w:lvl>
    <w:lvl w:ilvl="3" w:tplc="65CE0D3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71F96"/>
    <w:multiLevelType w:val="hybridMultilevel"/>
    <w:tmpl w:val="CF20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BA16A3F"/>
    <w:multiLevelType w:val="hybridMultilevel"/>
    <w:tmpl w:val="359E7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1D05FB"/>
    <w:multiLevelType w:val="hybridMultilevel"/>
    <w:tmpl w:val="2FF4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740DF4"/>
    <w:multiLevelType w:val="hybridMultilevel"/>
    <w:tmpl w:val="54269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B4319C"/>
    <w:multiLevelType w:val="hybridMultilevel"/>
    <w:tmpl w:val="F0489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C76C0E"/>
    <w:multiLevelType w:val="hybridMultilevel"/>
    <w:tmpl w:val="1734A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E316F7C"/>
    <w:multiLevelType w:val="hybridMultilevel"/>
    <w:tmpl w:val="052E1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
  </w:num>
  <w:num w:numId="4">
    <w:abstractNumId w:val="0"/>
  </w:num>
  <w:num w:numId="5">
    <w:abstractNumId w:val="6"/>
  </w:num>
  <w:num w:numId="6">
    <w:abstractNumId w:val="0"/>
  </w:num>
  <w:num w:numId="7">
    <w:abstractNumId w:val="7"/>
  </w:num>
  <w:num w:numId="8">
    <w:abstractNumId w:val="12"/>
  </w:num>
  <w:num w:numId="9">
    <w:abstractNumId w:val="5"/>
  </w:num>
  <w:num w:numId="10">
    <w:abstractNumId w:val="2"/>
  </w:num>
  <w:num w:numId="11">
    <w:abstractNumId w:val="4"/>
    <w:lvlOverride w:ilvl="0"/>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Aronson">
    <w15:presenceInfo w15:providerId="Windows Live" w15:userId="15cf36f7eeb55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69"/>
    <w:rsid w:val="0000744E"/>
    <w:rsid w:val="0002224A"/>
    <w:rsid w:val="00054A55"/>
    <w:rsid w:val="0008093A"/>
    <w:rsid w:val="000A1F65"/>
    <w:rsid w:val="000E40F6"/>
    <w:rsid w:val="00122411"/>
    <w:rsid w:val="001322FA"/>
    <w:rsid w:val="00132F95"/>
    <w:rsid w:val="00155446"/>
    <w:rsid w:val="001564D4"/>
    <w:rsid w:val="001628F2"/>
    <w:rsid w:val="001A3797"/>
    <w:rsid w:val="001C191C"/>
    <w:rsid w:val="001C41BF"/>
    <w:rsid w:val="001E1EA6"/>
    <w:rsid w:val="001F2976"/>
    <w:rsid w:val="002078C6"/>
    <w:rsid w:val="00213862"/>
    <w:rsid w:val="00240708"/>
    <w:rsid w:val="002D6B63"/>
    <w:rsid w:val="002F01DA"/>
    <w:rsid w:val="002F4D2C"/>
    <w:rsid w:val="00322AA6"/>
    <w:rsid w:val="00354A5B"/>
    <w:rsid w:val="00374269"/>
    <w:rsid w:val="00391B52"/>
    <w:rsid w:val="003A73FE"/>
    <w:rsid w:val="003C4415"/>
    <w:rsid w:val="003E7667"/>
    <w:rsid w:val="00415E9A"/>
    <w:rsid w:val="00425049"/>
    <w:rsid w:val="00440288"/>
    <w:rsid w:val="00450143"/>
    <w:rsid w:val="004937DB"/>
    <w:rsid w:val="00493B70"/>
    <w:rsid w:val="00494557"/>
    <w:rsid w:val="004F1702"/>
    <w:rsid w:val="004F6C38"/>
    <w:rsid w:val="00530DF1"/>
    <w:rsid w:val="00531E5F"/>
    <w:rsid w:val="00535EE0"/>
    <w:rsid w:val="005666E8"/>
    <w:rsid w:val="005863F4"/>
    <w:rsid w:val="005A2CFB"/>
    <w:rsid w:val="005A77C6"/>
    <w:rsid w:val="00613F5C"/>
    <w:rsid w:val="0067339E"/>
    <w:rsid w:val="006C4F60"/>
    <w:rsid w:val="006E36D0"/>
    <w:rsid w:val="00743301"/>
    <w:rsid w:val="00752CA3"/>
    <w:rsid w:val="0076060B"/>
    <w:rsid w:val="00762F01"/>
    <w:rsid w:val="007730CC"/>
    <w:rsid w:val="007D49D6"/>
    <w:rsid w:val="008156E9"/>
    <w:rsid w:val="008534E6"/>
    <w:rsid w:val="00882EBE"/>
    <w:rsid w:val="008C2FFF"/>
    <w:rsid w:val="00953209"/>
    <w:rsid w:val="00954A07"/>
    <w:rsid w:val="00975F16"/>
    <w:rsid w:val="009A0F58"/>
    <w:rsid w:val="009B0110"/>
    <w:rsid w:val="009E4433"/>
    <w:rsid w:val="009F7DFB"/>
    <w:rsid w:val="00A02286"/>
    <w:rsid w:val="00A847C8"/>
    <w:rsid w:val="00AC7A72"/>
    <w:rsid w:val="00AE28C9"/>
    <w:rsid w:val="00AF194D"/>
    <w:rsid w:val="00B01254"/>
    <w:rsid w:val="00B0567A"/>
    <w:rsid w:val="00B16875"/>
    <w:rsid w:val="00B33F05"/>
    <w:rsid w:val="00B427CA"/>
    <w:rsid w:val="00B63F64"/>
    <w:rsid w:val="00B71DEE"/>
    <w:rsid w:val="00B76986"/>
    <w:rsid w:val="00BB6503"/>
    <w:rsid w:val="00BD7F93"/>
    <w:rsid w:val="00C53460"/>
    <w:rsid w:val="00CC3595"/>
    <w:rsid w:val="00CC36C6"/>
    <w:rsid w:val="00CF1B9D"/>
    <w:rsid w:val="00D07009"/>
    <w:rsid w:val="00D229D2"/>
    <w:rsid w:val="00D41479"/>
    <w:rsid w:val="00D5040B"/>
    <w:rsid w:val="00D73CD4"/>
    <w:rsid w:val="00D9310A"/>
    <w:rsid w:val="00E11D48"/>
    <w:rsid w:val="00E2176B"/>
    <w:rsid w:val="00E8751D"/>
    <w:rsid w:val="00E9082D"/>
    <w:rsid w:val="00EA0906"/>
    <w:rsid w:val="00F16E5C"/>
    <w:rsid w:val="00F32217"/>
    <w:rsid w:val="00F90403"/>
    <w:rsid w:val="00FC3D2E"/>
    <w:rsid w:val="00FE0604"/>
    <w:rsid w:val="00FE6ED8"/>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16"/>
    <w:pPr>
      <w:ind w:left="720"/>
      <w:contextualSpacing/>
    </w:pPr>
  </w:style>
  <w:style w:type="paragraph" w:styleId="BalloonText">
    <w:name w:val="Balloon Text"/>
    <w:basedOn w:val="Normal"/>
    <w:link w:val="BalloonTextChar"/>
    <w:uiPriority w:val="99"/>
    <w:semiHidden/>
    <w:unhideWhenUsed/>
    <w:rsid w:val="00494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557"/>
    <w:rPr>
      <w:rFonts w:ascii="Segoe UI" w:hAnsi="Segoe UI" w:cs="Segoe UI"/>
      <w:sz w:val="18"/>
      <w:szCs w:val="18"/>
    </w:rPr>
  </w:style>
  <w:style w:type="character" w:styleId="Hyperlink">
    <w:name w:val="Hyperlink"/>
    <w:basedOn w:val="DefaultParagraphFont"/>
    <w:uiPriority w:val="99"/>
    <w:unhideWhenUsed/>
    <w:rsid w:val="004F6C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16"/>
    <w:pPr>
      <w:ind w:left="720"/>
      <w:contextualSpacing/>
    </w:pPr>
  </w:style>
  <w:style w:type="paragraph" w:styleId="BalloonText">
    <w:name w:val="Balloon Text"/>
    <w:basedOn w:val="Normal"/>
    <w:link w:val="BalloonTextChar"/>
    <w:uiPriority w:val="99"/>
    <w:semiHidden/>
    <w:unhideWhenUsed/>
    <w:rsid w:val="00494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557"/>
    <w:rPr>
      <w:rFonts w:ascii="Segoe UI" w:hAnsi="Segoe UI" w:cs="Segoe UI"/>
      <w:sz w:val="18"/>
      <w:szCs w:val="18"/>
    </w:rPr>
  </w:style>
  <w:style w:type="character" w:styleId="Hyperlink">
    <w:name w:val="Hyperlink"/>
    <w:basedOn w:val="DefaultParagraphFont"/>
    <w:uiPriority w:val="99"/>
    <w:unhideWhenUsed/>
    <w:rsid w:val="004F6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8748">
      <w:bodyDiv w:val="1"/>
      <w:marLeft w:val="0"/>
      <w:marRight w:val="0"/>
      <w:marTop w:val="0"/>
      <w:marBottom w:val="0"/>
      <w:divBdr>
        <w:top w:val="none" w:sz="0" w:space="0" w:color="auto"/>
        <w:left w:val="none" w:sz="0" w:space="0" w:color="auto"/>
        <w:bottom w:val="none" w:sz="0" w:space="0" w:color="auto"/>
        <w:right w:val="none" w:sz="0" w:space="0" w:color="auto"/>
      </w:divBdr>
      <w:divsChild>
        <w:div w:id="735519005">
          <w:marLeft w:val="0"/>
          <w:marRight w:val="0"/>
          <w:marTop w:val="0"/>
          <w:marBottom w:val="0"/>
          <w:divBdr>
            <w:top w:val="none" w:sz="0" w:space="0" w:color="auto"/>
            <w:left w:val="none" w:sz="0" w:space="0" w:color="auto"/>
            <w:bottom w:val="none" w:sz="0" w:space="0" w:color="auto"/>
            <w:right w:val="none" w:sz="0" w:space="0" w:color="auto"/>
          </w:divBdr>
        </w:div>
        <w:div w:id="1722821626">
          <w:marLeft w:val="0"/>
          <w:marRight w:val="0"/>
          <w:marTop w:val="0"/>
          <w:marBottom w:val="0"/>
          <w:divBdr>
            <w:top w:val="none" w:sz="0" w:space="0" w:color="auto"/>
            <w:left w:val="none" w:sz="0" w:space="0" w:color="auto"/>
            <w:bottom w:val="none" w:sz="0" w:space="0" w:color="auto"/>
            <w:right w:val="none" w:sz="0" w:space="0" w:color="auto"/>
          </w:divBdr>
        </w:div>
        <w:div w:id="1780835687">
          <w:marLeft w:val="0"/>
          <w:marRight w:val="0"/>
          <w:marTop w:val="0"/>
          <w:marBottom w:val="0"/>
          <w:divBdr>
            <w:top w:val="none" w:sz="0" w:space="0" w:color="auto"/>
            <w:left w:val="none" w:sz="0" w:space="0" w:color="auto"/>
            <w:bottom w:val="none" w:sz="0" w:space="0" w:color="auto"/>
            <w:right w:val="none" w:sz="0" w:space="0" w:color="auto"/>
          </w:divBdr>
        </w:div>
        <w:div w:id="2100710805">
          <w:marLeft w:val="0"/>
          <w:marRight w:val="0"/>
          <w:marTop w:val="0"/>
          <w:marBottom w:val="0"/>
          <w:divBdr>
            <w:top w:val="none" w:sz="0" w:space="0" w:color="auto"/>
            <w:left w:val="none" w:sz="0" w:space="0" w:color="auto"/>
            <w:bottom w:val="none" w:sz="0" w:space="0" w:color="auto"/>
            <w:right w:val="none" w:sz="0" w:space="0" w:color="auto"/>
          </w:divBdr>
        </w:div>
        <w:div w:id="2125491214">
          <w:marLeft w:val="0"/>
          <w:marRight w:val="0"/>
          <w:marTop w:val="0"/>
          <w:marBottom w:val="0"/>
          <w:divBdr>
            <w:top w:val="none" w:sz="0" w:space="0" w:color="auto"/>
            <w:left w:val="none" w:sz="0" w:space="0" w:color="auto"/>
            <w:bottom w:val="none" w:sz="0" w:space="0" w:color="auto"/>
            <w:right w:val="none" w:sz="0" w:space="0" w:color="auto"/>
          </w:divBdr>
        </w:div>
      </w:divsChild>
    </w:div>
    <w:div w:id="1406416939">
      <w:bodyDiv w:val="1"/>
      <w:marLeft w:val="0"/>
      <w:marRight w:val="0"/>
      <w:marTop w:val="0"/>
      <w:marBottom w:val="0"/>
      <w:divBdr>
        <w:top w:val="none" w:sz="0" w:space="0" w:color="auto"/>
        <w:left w:val="none" w:sz="0" w:space="0" w:color="auto"/>
        <w:bottom w:val="none" w:sz="0" w:space="0" w:color="auto"/>
        <w:right w:val="none" w:sz="0" w:space="0" w:color="auto"/>
      </w:divBdr>
    </w:div>
    <w:div w:id="18139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344E-06AD-4C40-99DF-C3EADF3C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Silas</dc:creator>
  <cp:lastModifiedBy>Silas</cp:lastModifiedBy>
  <cp:revision>3</cp:revision>
  <dcterms:created xsi:type="dcterms:W3CDTF">2019-09-05T23:21:00Z</dcterms:created>
  <dcterms:modified xsi:type="dcterms:W3CDTF">2019-09-06T00:13:00Z</dcterms:modified>
</cp:coreProperties>
</file>