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6078" w14:textId="0EE60139" w:rsidR="00074982" w:rsidRDefault="00074982" w:rsidP="00074982">
      <w:pPr>
        <w:pStyle w:val="NoSpacing"/>
      </w:pPr>
      <w:r>
        <w:t>September 19</w:t>
      </w:r>
      <w:r w:rsidRPr="00074982">
        <w:rPr>
          <w:vertAlign w:val="superscript"/>
        </w:rPr>
        <w:t>th</w:t>
      </w:r>
      <w:r>
        <w:t>, 2016</w:t>
      </w:r>
    </w:p>
    <w:p w14:paraId="59BBAF36" w14:textId="57AC9EC1" w:rsidR="00074982" w:rsidRDefault="005D2443" w:rsidP="00074982">
      <w:pPr>
        <w:pStyle w:val="NoSpacing"/>
      </w:pPr>
      <w:r>
        <w:t xml:space="preserve">219 </w:t>
      </w:r>
      <w:proofErr w:type="spellStart"/>
      <w:r>
        <w:t>Massapoag</w:t>
      </w:r>
      <w:proofErr w:type="spellEnd"/>
      <w:r>
        <w:t xml:space="preserve"> Avenue</w:t>
      </w:r>
      <w:r w:rsidR="00000384">
        <w:t xml:space="preserve"> Sharon, MA</w:t>
      </w:r>
      <w:bookmarkStart w:id="0" w:name="_GoBack"/>
      <w:bookmarkEnd w:id="0"/>
    </w:p>
    <w:p w14:paraId="103D9FBC" w14:textId="77777777" w:rsidR="00074982" w:rsidRDefault="00074982" w:rsidP="00074982">
      <w:pPr>
        <w:pStyle w:val="NoSpacing"/>
      </w:pPr>
    </w:p>
    <w:p w14:paraId="27259F1A" w14:textId="7C1C78FA" w:rsidR="00074982" w:rsidRDefault="00074982" w:rsidP="00074982">
      <w:pPr>
        <w:pStyle w:val="NoSpacing"/>
      </w:pPr>
      <w:r>
        <w:t>Present: William Brack, Patricia-Lee Achorn, Arnold Cohen, Ira Miller, Jason Gates</w:t>
      </w:r>
      <w:r w:rsidR="001E14E3">
        <w:t xml:space="preserve">, Charles Goodman, </w:t>
      </w:r>
      <w:r w:rsidR="0012295C">
        <w:t xml:space="preserve">Laura Nelson, Hanna </w:t>
      </w:r>
      <w:proofErr w:type="spellStart"/>
      <w:r w:rsidR="0012295C">
        <w:t>Switlezowski</w:t>
      </w:r>
      <w:proofErr w:type="spellEnd"/>
      <w:r w:rsidR="0012295C">
        <w:t xml:space="preserve">, Gordon Gladstone, </w:t>
      </w:r>
      <w:r w:rsidR="008B2BC9">
        <w:t>Edward Phillips</w:t>
      </w:r>
    </w:p>
    <w:p w14:paraId="3C67C3CD" w14:textId="767174BA" w:rsidR="008B2BC9" w:rsidRDefault="001E14E3" w:rsidP="00074982">
      <w:pPr>
        <w:pStyle w:val="NoSpacing"/>
      </w:pPr>
      <w:r>
        <w:br/>
        <w:t xml:space="preserve">Absent: </w:t>
      </w:r>
      <w:r w:rsidR="00AD656B">
        <w:t>Alexander Korin</w:t>
      </w:r>
    </w:p>
    <w:p w14:paraId="01FEE62B" w14:textId="73CF6783" w:rsidR="001E14E3" w:rsidRPr="008B2BC9" w:rsidRDefault="0012295C" w:rsidP="0007498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2BC9">
        <w:rPr>
          <w:b/>
        </w:rPr>
        <w:tab/>
      </w:r>
      <w:r w:rsidRPr="008B2BC9">
        <w:rPr>
          <w:b/>
        </w:rPr>
        <w:tab/>
      </w:r>
      <w:r w:rsidRPr="008B2BC9">
        <w:rPr>
          <w:b/>
        </w:rPr>
        <w:tab/>
      </w:r>
      <w:r w:rsidRPr="008B2BC9">
        <w:rPr>
          <w:b/>
        </w:rPr>
        <w:tab/>
      </w:r>
    </w:p>
    <w:p w14:paraId="69557DF0" w14:textId="30845F76" w:rsidR="00074982" w:rsidRDefault="00074982" w:rsidP="008B2BC9">
      <w:pPr>
        <w:pStyle w:val="NoSpacing"/>
        <w:numPr>
          <w:ilvl w:val="0"/>
          <w:numId w:val="4"/>
        </w:numPr>
        <w:rPr>
          <w:b/>
        </w:rPr>
      </w:pPr>
      <w:r w:rsidRPr="008B2BC9">
        <w:rPr>
          <w:b/>
        </w:rPr>
        <w:t>Appointment with Robert A. Shelmerdine, counsel for Spring Valley Country Club regarding proposed Zoning Amendment for Special Fall Town Meeting.</w:t>
      </w:r>
    </w:p>
    <w:p w14:paraId="425EB7E2" w14:textId="77777777" w:rsidR="008B2CAA" w:rsidRDefault="008B2CAA" w:rsidP="008B2CAA">
      <w:pPr>
        <w:pStyle w:val="NoSpacing"/>
        <w:rPr>
          <w:b/>
        </w:rPr>
      </w:pPr>
    </w:p>
    <w:p w14:paraId="46C12BAC" w14:textId="35B762B9" w:rsidR="008B2CAA" w:rsidRDefault="00373259" w:rsidP="008B2CAA">
      <w:pPr>
        <w:pStyle w:val="NoSpacing"/>
      </w:pPr>
      <w:r>
        <w:t xml:space="preserve">The managing member for </w:t>
      </w:r>
      <w:proofErr w:type="spellStart"/>
      <w:r>
        <w:t>Tiot</w:t>
      </w:r>
      <w:proofErr w:type="spellEnd"/>
      <w:r>
        <w:t xml:space="preserve"> Holdings, LLC is Jeffrey Weintraub Spring Valley Country Club has approached Mr. Weintraub to allow them to provide an alternative plan to building eighty-nine single family homes on the 210 acres.  </w:t>
      </w:r>
      <w:r w:rsidR="0064136A">
        <w:t xml:space="preserve">Robert A. Shelmerdine, Attorney for Spring Valley Country Club </w:t>
      </w:r>
      <w:r w:rsidR="005E495B">
        <w:t>provided</w:t>
      </w:r>
      <w:r w:rsidR="0064136A">
        <w:t xml:space="preserve"> a revised </w:t>
      </w:r>
      <w:r w:rsidR="005E495B">
        <w:t xml:space="preserve">information </w:t>
      </w:r>
      <w:r w:rsidR="0064136A">
        <w:t xml:space="preserve">memo </w:t>
      </w:r>
      <w:r w:rsidR="005E495B">
        <w:t>on</w:t>
      </w:r>
      <w:r w:rsidR="0064136A">
        <w:t xml:space="preserve"> </w:t>
      </w:r>
      <w:r>
        <w:t>a</w:t>
      </w:r>
      <w:r w:rsidR="0064136A">
        <w:t xml:space="preserve"> plan to re</w:t>
      </w:r>
      <w:r w:rsidR="005E495B">
        <w:t>tain</w:t>
      </w:r>
      <w:r w:rsidR="0064136A">
        <w:t xml:space="preserve"> the golf </w:t>
      </w:r>
      <w:r w:rsidR="005D2443">
        <w:t xml:space="preserve">course </w:t>
      </w:r>
      <w:r>
        <w:t>and develop 27 duplex buildings (54 units) on the property</w:t>
      </w:r>
    </w:p>
    <w:p w14:paraId="5CB79AF7" w14:textId="77777777" w:rsidR="0064136A" w:rsidRDefault="0064136A" w:rsidP="008B2CAA">
      <w:pPr>
        <w:pStyle w:val="NoSpacing"/>
      </w:pPr>
    </w:p>
    <w:p w14:paraId="56BD3890" w14:textId="0781F6C2" w:rsidR="00DA106F" w:rsidRDefault="0064136A" w:rsidP="00DA106F">
      <w:pPr>
        <w:pStyle w:val="NoSpacing"/>
      </w:pPr>
      <w:r>
        <w:t>Spring Val</w:t>
      </w:r>
      <w:r w:rsidR="005D2443">
        <w:t>ley Country Club is proposing sixty-eight</w:t>
      </w:r>
      <w:r w:rsidR="00373259">
        <w:t xml:space="preserve"> units </w:t>
      </w:r>
      <w:r w:rsidR="005D2443">
        <w:t xml:space="preserve"> </w:t>
      </w:r>
      <w:r w:rsidR="00373259">
        <w:t>(</w:t>
      </w:r>
      <w:r w:rsidR="005D2443">
        <w:t xml:space="preserve">thirty-four </w:t>
      </w:r>
      <w:r>
        <w:t>duplex buildings</w:t>
      </w:r>
      <w:r w:rsidR="00373259">
        <w:t>)</w:t>
      </w:r>
      <w:r w:rsidR="00A954EE">
        <w:t xml:space="preserve"> </w:t>
      </w:r>
      <w:r w:rsidR="00373259">
        <w:t>affecting</w:t>
      </w:r>
      <w:r>
        <w:t xml:space="preserve"> approximately twenty-four to thirty-six acres of land. The new plan will also allow for six affordable houses. This proposed zoning </w:t>
      </w:r>
      <w:r w:rsidR="00373259">
        <w:t>retains</w:t>
      </w:r>
      <w:r>
        <w:t xml:space="preserve"> the clubhouse </w:t>
      </w:r>
      <w:r w:rsidR="00C17E50">
        <w:t>adding</w:t>
      </w:r>
      <w:r>
        <w:t xml:space="preserve"> a </w:t>
      </w:r>
      <w:r w:rsidR="00C17E50">
        <w:t>public</w:t>
      </w:r>
      <w:r>
        <w:t xml:space="preserve"> restaurant</w:t>
      </w:r>
      <w:r w:rsidR="005D2443">
        <w:t xml:space="preserve"> and gym facility. </w:t>
      </w:r>
      <w:r w:rsidR="00C17E50">
        <w:t xml:space="preserve">A deed </w:t>
      </w:r>
      <w:r>
        <w:t>restriction on the remaining clubhouse and the golf course</w:t>
      </w:r>
      <w:r w:rsidR="00C17E50">
        <w:t xml:space="preserve"> would preclude use</w:t>
      </w:r>
      <w:r>
        <w:t xml:space="preserve"> as a residential area in the future. </w:t>
      </w:r>
      <w:r w:rsidR="00C17E50">
        <w:t>If</w:t>
      </w:r>
      <w:r w:rsidR="005D2443">
        <w:t xml:space="preserve"> the golf course ever </w:t>
      </w:r>
      <w:r>
        <w:t xml:space="preserve">closes </w:t>
      </w:r>
      <w:r w:rsidR="00C17E50">
        <w:t xml:space="preserve">the land </w:t>
      </w:r>
      <w:r>
        <w:t xml:space="preserve">will be deeded to the town. </w:t>
      </w:r>
    </w:p>
    <w:p w14:paraId="3DD7F4D7" w14:textId="77777777" w:rsidR="00DA106F" w:rsidRDefault="00DA106F" w:rsidP="00DA106F">
      <w:pPr>
        <w:pStyle w:val="NoSpacing"/>
      </w:pPr>
    </w:p>
    <w:p w14:paraId="72F06A14" w14:textId="74621213" w:rsidR="0050116F" w:rsidRDefault="00C17E50" w:rsidP="00DA106F">
      <w:pPr>
        <w:pStyle w:val="NoSpacing"/>
      </w:pPr>
      <w:r>
        <w:t>Attorney Shelmerdine</w:t>
      </w:r>
      <w:r w:rsidR="00DA106F">
        <w:t xml:space="preserve"> has met with the Board of Selectman, the Planning Board, the Conservation Commission as well as the Fina</w:t>
      </w:r>
      <w:r>
        <w:t>nce Committee to set forth the</w:t>
      </w:r>
      <w:r w:rsidR="00DA106F">
        <w:t xml:space="preserve"> plans. He has also sent a first draft of the warrant article and is looking to set up an agreement with the town of Norwood for </w:t>
      </w:r>
      <w:r>
        <w:t>water and</w:t>
      </w:r>
      <w:r w:rsidR="00DA106F">
        <w:t xml:space="preserve"> sewer connection for the property. $468,000 has been </w:t>
      </w:r>
      <w:r>
        <w:t>set aside for payment to the Town of Norwood MWRA water connection</w:t>
      </w:r>
      <w:r w:rsidR="00DA106F">
        <w:t>. If the deals do not go through with Norwood</w:t>
      </w:r>
      <w:r w:rsidR="00A954EE">
        <w:t xml:space="preserve"> however</w:t>
      </w:r>
      <w:r w:rsidR="00DA106F">
        <w:t xml:space="preserve">, </w:t>
      </w:r>
      <w:r>
        <w:t>there would be</w:t>
      </w:r>
      <w:r w:rsidR="00DA106F">
        <w:t xml:space="preserve"> package treatment facility on site. </w:t>
      </w:r>
    </w:p>
    <w:p w14:paraId="1E66DD0A" w14:textId="77777777" w:rsidR="0050116F" w:rsidRDefault="0050116F" w:rsidP="00DA106F">
      <w:pPr>
        <w:pStyle w:val="NoSpacing"/>
      </w:pPr>
    </w:p>
    <w:p w14:paraId="22CCFA08" w14:textId="5BD1E78C" w:rsidR="0050116F" w:rsidRDefault="00C17E50" w:rsidP="0050116F">
      <w:pPr>
        <w:pStyle w:val="NoSpacing"/>
      </w:pPr>
      <w:r>
        <w:t>Attorney Shelmerdine</w:t>
      </w:r>
      <w:r w:rsidR="00A954EE">
        <w:t xml:space="preserve"> </w:t>
      </w:r>
      <w:r>
        <w:t>provided</w:t>
      </w:r>
      <w:r w:rsidR="00C828AC">
        <w:t xml:space="preserve"> a comparison memo</w:t>
      </w:r>
      <w:r w:rsidR="0050116F">
        <w:t xml:space="preserve"> </w:t>
      </w:r>
      <w:r>
        <w:t>for</w:t>
      </w:r>
      <w:r w:rsidR="0050116F">
        <w:t xml:space="preserve"> the </w:t>
      </w:r>
      <w:r>
        <w:t>single-family</w:t>
      </w:r>
      <w:r w:rsidR="0050116F">
        <w:t xml:space="preserve"> houses </w:t>
      </w:r>
      <w:r>
        <w:t>vs. the</w:t>
      </w:r>
      <w:r w:rsidR="0050116F">
        <w:t xml:space="preserve"> proposed town houses. The single family houses will have on average, four and a half bedrooms, whereas the town house</w:t>
      </w:r>
      <w:r w:rsidR="00A74318">
        <w:t xml:space="preserve"> f 2,400 sq. ft.  would </w:t>
      </w:r>
      <w:r w:rsidR="005D2443">
        <w:t xml:space="preserve">only </w:t>
      </w:r>
      <w:r w:rsidR="0050116F">
        <w:t>have two</w:t>
      </w:r>
      <w:r w:rsidR="00A74318">
        <w:t xml:space="preserve"> bedrooms. Single-family</w:t>
      </w:r>
      <w:r w:rsidR="0050116F">
        <w:t xml:space="preserve"> homes </w:t>
      </w:r>
      <w:r w:rsidR="00A74318">
        <w:t>would</w:t>
      </w:r>
      <w:r w:rsidR="0050116F">
        <w:t xml:space="preserve"> be substantially bigger </w:t>
      </w:r>
      <w:r>
        <w:t>requiring additional</w:t>
      </w:r>
      <w:r w:rsidR="0050116F">
        <w:t xml:space="preserve"> </w:t>
      </w:r>
      <w:r>
        <w:t>Town</w:t>
      </w:r>
      <w:r w:rsidR="0050116F">
        <w:t xml:space="preserve"> </w:t>
      </w:r>
      <w:r w:rsidR="006E294D">
        <w:t xml:space="preserve">services; </w:t>
      </w:r>
      <w:r w:rsidR="00A74318">
        <w:t>town house</w:t>
      </w:r>
      <w:r w:rsidR="0050116F">
        <w:t xml:space="preserve"> </w:t>
      </w:r>
      <w:r w:rsidR="006E294D">
        <w:t xml:space="preserve">condominiums </w:t>
      </w:r>
      <w:r w:rsidR="00A74318">
        <w:t>would have</w:t>
      </w:r>
      <w:r w:rsidR="0050116F">
        <w:t xml:space="preserve"> their own management </w:t>
      </w:r>
      <w:r w:rsidR="006E294D">
        <w:t>services</w:t>
      </w:r>
      <w:r w:rsidR="0050116F">
        <w:t xml:space="preserve">. </w:t>
      </w:r>
      <w:r>
        <w:t>Single-family</w:t>
      </w:r>
      <w:r w:rsidR="0050116F">
        <w:t xml:space="preserve"> houses will bring in a lot more children </w:t>
      </w:r>
      <w:r>
        <w:t>into Sharon schools</w:t>
      </w:r>
      <w:r w:rsidR="0050116F">
        <w:t xml:space="preserve">. </w:t>
      </w:r>
    </w:p>
    <w:p w14:paraId="3266AB8F" w14:textId="77777777" w:rsidR="00A954EE" w:rsidRDefault="00A954EE" w:rsidP="0050116F">
      <w:pPr>
        <w:pStyle w:val="NoSpacing"/>
      </w:pPr>
    </w:p>
    <w:p w14:paraId="1EB249FA" w14:textId="58D935AE" w:rsidR="0050116F" w:rsidRDefault="0050116F" w:rsidP="0050116F">
      <w:pPr>
        <w:pStyle w:val="NoSpacing"/>
      </w:pPr>
      <w:r>
        <w:t xml:space="preserve">Members of the Finance Committee </w:t>
      </w:r>
      <w:r w:rsidR="00304DBF">
        <w:t>have concerns</w:t>
      </w:r>
      <w:r>
        <w:t xml:space="preserve"> re</w:t>
      </w:r>
      <w:r w:rsidR="00304DBF">
        <w:t>garding how many children will</w:t>
      </w:r>
      <w:r>
        <w:t xml:space="preserve"> be living in the duplexes, the tax revenues as well as the further impact it will make on 61B. It was suggested that the owner step forward </w:t>
      </w:r>
      <w:r w:rsidR="00304DBF">
        <w:t>to address the</w:t>
      </w:r>
      <w:r>
        <w:t xml:space="preserve"> Finance Committee and the Board of Selectman. The citizens who live nearby also need to know the impact </w:t>
      </w:r>
      <w:r w:rsidR="00304DBF">
        <w:t>prior to</w:t>
      </w:r>
      <w:r w:rsidR="005D2443">
        <w:t xml:space="preserve"> </w:t>
      </w:r>
      <w:r w:rsidR="00304DBF">
        <w:t>Town Meeting</w:t>
      </w:r>
      <w:r>
        <w:t xml:space="preserve">. </w:t>
      </w:r>
    </w:p>
    <w:p w14:paraId="4149BCF0" w14:textId="77777777" w:rsidR="005D2443" w:rsidRDefault="005D2443" w:rsidP="0050116F">
      <w:pPr>
        <w:pStyle w:val="NoSpacing"/>
      </w:pPr>
    </w:p>
    <w:p w14:paraId="624EEB37" w14:textId="37480F9B" w:rsidR="005D2443" w:rsidRDefault="00304DBF" w:rsidP="0050116F">
      <w:pPr>
        <w:pStyle w:val="NoSpacing"/>
      </w:pPr>
      <w:r>
        <w:lastRenderedPageBreak/>
        <w:t xml:space="preserve">Attorney Shelmerdine </w:t>
      </w:r>
      <w:r w:rsidR="005D2443">
        <w:t xml:space="preserve">closed by stating that </w:t>
      </w:r>
      <w:r w:rsidR="00A954EE">
        <w:t xml:space="preserve">at this time </w:t>
      </w:r>
      <w:r w:rsidR="005D2443">
        <w:t>no developers have b</w:t>
      </w:r>
      <w:r w:rsidR="00A954EE">
        <w:t xml:space="preserve">een contacted and that there </w:t>
      </w:r>
      <w:r>
        <w:t>are no floor plans; the</w:t>
      </w:r>
      <w:r w:rsidR="00A954EE">
        <w:t xml:space="preserve"> </w:t>
      </w:r>
      <w:r>
        <w:t>condominiums are</w:t>
      </w:r>
      <w:r w:rsidR="00A954EE">
        <w:t xml:space="preserve"> </w:t>
      </w:r>
      <w:r>
        <w:t>at an</w:t>
      </w:r>
      <w:r w:rsidR="005D2443">
        <w:t xml:space="preserve"> early stage </w:t>
      </w:r>
      <w:r>
        <w:t>in</w:t>
      </w:r>
      <w:r w:rsidR="005D2443">
        <w:t xml:space="preserve"> the pla</w:t>
      </w:r>
      <w:r>
        <w:t>n</w:t>
      </w:r>
      <w:r w:rsidR="005D2443">
        <w:t>n</w:t>
      </w:r>
      <w:r>
        <w:t>ing</w:t>
      </w:r>
      <w:r w:rsidR="005D2443">
        <w:t xml:space="preserve">. </w:t>
      </w:r>
      <w:r>
        <w:t>The</w:t>
      </w:r>
      <w:r w:rsidR="0050116F">
        <w:t xml:space="preserve"> ag</w:t>
      </w:r>
      <w:r>
        <w:t>reement for water and sewer</w:t>
      </w:r>
      <w:r w:rsidR="0050116F">
        <w:t xml:space="preserve"> will not vote</w:t>
      </w:r>
      <w:r>
        <w:t>d</w:t>
      </w:r>
      <w:r w:rsidR="0050116F">
        <w:t xml:space="preserve"> </w:t>
      </w:r>
      <w:r>
        <w:t>by Norwood until</w:t>
      </w:r>
      <w:r w:rsidR="0050116F">
        <w:t xml:space="preserve"> town meeting, in May, 2017</w:t>
      </w:r>
      <w:r w:rsidR="00A954EE">
        <w:t xml:space="preserve">. </w:t>
      </w:r>
      <w:r>
        <w:t xml:space="preserve">The Town of Sharon would need to have a </w:t>
      </w:r>
      <w:r w:rsidR="005D2443">
        <w:t xml:space="preserve">December </w:t>
      </w:r>
      <w:r>
        <w:t>Special Town Meeting (STM) to approve the rezoning</w:t>
      </w:r>
      <w:r w:rsidR="005D2443">
        <w:t xml:space="preserve">. </w:t>
      </w:r>
    </w:p>
    <w:p w14:paraId="68F154A7" w14:textId="77777777" w:rsidR="0050116F" w:rsidRDefault="0050116F" w:rsidP="0050116F">
      <w:pPr>
        <w:pStyle w:val="NoSpacing"/>
        <w:rPr>
          <w:rFonts w:ascii="Calibri" w:hAnsi="Calibri" w:cs="Arial"/>
          <w:b/>
          <w:color w:val="222222"/>
        </w:rPr>
      </w:pPr>
    </w:p>
    <w:p w14:paraId="3E61D744" w14:textId="04F146C1" w:rsidR="0050116F" w:rsidRDefault="00074982" w:rsidP="0050116F">
      <w:pPr>
        <w:pStyle w:val="NoSpacing"/>
        <w:numPr>
          <w:ilvl w:val="0"/>
          <w:numId w:val="4"/>
        </w:numPr>
        <w:rPr>
          <w:rFonts w:ascii="Calibri" w:hAnsi="Calibri" w:cs="Arial"/>
          <w:b/>
          <w:color w:val="222222"/>
        </w:rPr>
      </w:pPr>
      <w:r w:rsidRPr="0050116F">
        <w:rPr>
          <w:rFonts w:ascii="Calibri" w:hAnsi="Calibri" w:cs="Arial"/>
          <w:b/>
          <w:color w:val="222222"/>
        </w:rPr>
        <w:t>Review of Special Fall Town Meetin</w:t>
      </w:r>
      <w:r w:rsidR="00074A12" w:rsidRPr="0050116F">
        <w:rPr>
          <w:rFonts w:ascii="Calibri" w:hAnsi="Calibri" w:cs="Arial"/>
          <w:b/>
          <w:color w:val="222222"/>
        </w:rPr>
        <w:t>g Schedule with Fred Turkington</w:t>
      </w:r>
    </w:p>
    <w:p w14:paraId="373411B6" w14:textId="77777777" w:rsidR="0050116F" w:rsidRDefault="0050116F" w:rsidP="0050116F">
      <w:pPr>
        <w:pStyle w:val="NoSpacing"/>
        <w:rPr>
          <w:rFonts w:ascii="Calibri" w:hAnsi="Calibri" w:cs="Arial"/>
          <w:b/>
          <w:color w:val="222222"/>
        </w:rPr>
      </w:pPr>
    </w:p>
    <w:p w14:paraId="36396D45" w14:textId="2D06DED2" w:rsidR="0050116F" w:rsidRDefault="0050116F" w:rsidP="0050116F">
      <w:pPr>
        <w:pStyle w:val="NoSpacing"/>
      </w:pPr>
      <w:r>
        <w:rPr>
          <w:rFonts w:ascii="Calibri" w:hAnsi="Calibri" w:cs="Arial"/>
          <w:color w:val="222222"/>
        </w:rPr>
        <w:t>Fred Turkington provided the Finance Committ</w:t>
      </w:r>
      <w:r w:rsidR="00304DBF">
        <w:rPr>
          <w:rFonts w:ascii="Calibri" w:hAnsi="Calibri" w:cs="Arial"/>
          <w:color w:val="222222"/>
        </w:rPr>
        <w:t>ee with a Special Town Meeting schedule</w:t>
      </w:r>
      <w:r>
        <w:rPr>
          <w:rFonts w:ascii="Calibri" w:hAnsi="Calibri" w:cs="Arial"/>
          <w:color w:val="222222"/>
        </w:rPr>
        <w:t xml:space="preserve"> and stated that there will be no </w:t>
      </w:r>
      <w:r w:rsidR="00304DBF">
        <w:rPr>
          <w:rFonts w:ascii="Calibri" w:hAnsi="Calibri" w:cs="Arial"/>
          <w:color w:val="222222"/>
        </w:rPr>
        <w:t>STM</w:t>
      </w:r>
      <w:r>
        <w:rPr>
          <w:rFonts w:ascii="Calibri" w:hAnsi="Calibri" w:cs="Arial"/>
          <w:color w:val="222222"/>
        </w:rPr>
        <w:t xml:space="preserve"> if the Spring Valley Country Club plan is not approved. </w:t>
      </w:r>
    </w:p>
    <w:p w14:paraId="2FDB547D" w14:textId="77777777" w:rsidR="0050116F" w:rsidRDefault="0050116F" w:rsidP="0050116F">
      <w:pPr>
        <w:pStyle w:val="NoSpacing"/>
      </w:pPr>
    </w:p>
    <w:p w14:paraId="40614030" w14:textId="4FB31745" w:rsidR="0012295C" w:rsidRPr="00C17313" w:rsidRDefault="00074982" w:rsidP="0050116F">
      <w:pPr>
        <w:pStyle w:val="NoSpacing"/>
        <w:numPr>
          <w:ilvl w:val="0"/>
          <w:numId w:val="4"/>
        </w:numPr>
      </w:pPr>
      <w:r w:rsidRPr="00074982">
        <w:rPr>
          <w:rFonts w:ascii="Calibri" w:hAnsi="Calibri" w:cs="Arial"/>
          <w:b/>
          <w:color w:val="222222"/>
        </w:rPr>
        <w:t>Review of Special Fall Town Meeting Warrant Articles ot</w:t>
      </w:r>
      <w:r w:rsidR="00A657B2">
        <w:rPr>
          <w:rFonts w:ascii="Calibri" w:hAnsi="Calibri" w:cs="Arial"/>
          <w:b/>
          <w:color w:val="222222"/>
        </w:rPr>
        <w:t>her than Spring Valley proposal</w:t>
      </w:r>
    </w:p>
    <w:p w14:paraId="65736138" w14:textId="77777777" w:rsidR="00C17313" w:rsidRDefault="00C17313" w:rsidP="00C17313">
      <w:pPr>
        <w:pStyle w:val="NoSpacing"/>
        <w:rPr>
          <w:rFonts w:ascii="Calibri" w:hAnsi="Calibri" w:cs="Arial"/>
          <w:b/>
          <w:color w:val="222222"/>
        </w:rPr>
      </w:pPr>
    </w:p>
    <w:p w14:paraId="16659ACE" w14:textId="1EACCBFD" w:rsidR="00C17313" w:rsidRDefault="00C17313" w:rsidP="00C17313">
      <w:pPr>
        <w:pStyle w:val="NoSpacing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Fred Turkington stated that t</w:t>
      </w:r>
      <w:r w:rsidR="00A954EE">
        <w:rPr>
          <w:rFonts w:ascii="Calibri" w:hAnsi="Calibri" w:cs="Arial"/>
          <w:color w:val="222222"/>
        </w:rPr>
        <w:t xml:space="preserve">he warrant articles include </w:t>
      </w:r>
      <w:r>
        <w:rPr>
          <w:rFonts w:ascii="Calibri" w:hAnsi="Calibri" w:cs="Arial"/>
          <w:color w:val="222222"/>
        </w:rPr>
        <w:t xml:space="preserve">changing the name of two </w:t>
      </w:r>
      <w:proofErr w:type="gramStart"/>
      <w:r>
        <w:rPr>
          <w:rFonts w:ascii="Calibri" w:hAnsi="Calibri" w:cs="Arial"/>
          <w:color w:val="222222"/>
        </w:rPr>
        <w:t xml:space="preserve">facilities </w:t>
      </w:r>
      <w:r w:rsidR="00A74318">
        <w:rPr>
          <w:rFonts w:ascii="Calibri" w:hAnsi="Calibri" w:cs="Arial"/>
          <w:color w:val="222222"/>
        </w:rPr>
        <w:t xml:space="preserve"> after</w:t>
      </w:r>
      <w:proofErr w:type="gramEnd"/>
      <w:r w:rsidR="00A74318">
        <w:rPr>
          <w:rFonts w:ascii="Calibri" w:hAnsi="Calibri" w:cs="Arial"/>
          <w:color w:val="222222"/>
        </w:rPr>
        <w:t xml:space="preserve"> citizens </w:t>
      </w:r>
      <w:r>
        <w:rPr>
          <w:rFonts w:ascii="Calibri" w:hAnsi="Calibri" w:cs="Arial"/>
          <w:color w:val="222222"/>
        </w:rPr>
        <w:t xml:space="preserve">as well as the post office square parking lot lease. </w:t>
      </w:r>
      <w:r w:rsidR="00304DBF">
        <w:rPr>
          <w:rFonts w:ascii="Calibri" w:hAnsi="Calibri" w:cs="Arial"/>
          <w:color w:val="222222"/>
        </w:rPr>
        <w:t>Sharon Gallery has</w:t>
      </w:r>
      <w:r>
        <w:rPr>
          <w:rFonts w:ascii="Calibri" w:hAnsi="Calibri" w:cs="Arial"/>
          <w:color w:val="222222"/>
        </w:rPr>
        <w:t xml:space="preserve"> also identified a few additional business uses such as a medical office, a movie theatre, restaurants or a bowling alley, sim</w:t>
      </w:r>
      <w:r w:rsidR="00304DBF">
        <w:rPr>
          <w:rFonts w:ascii="Calibri" w:hAnsi="Calibri" w:cs="Arial"/>
          <w:color w:val="222222"/>
        </w:rPr>
        <w:t>ilar to Legacy Place in Dedham and may request approval at a STM.</w:t>
      </w:r>
    </w:p>
    <w:p w14:paraId="62367737" w14:textId="77777777" w:rsidR="00C17313" w:rsidRDefault="00C17313" w:rsidP="00C17313">
      <w:pPr>
        <w:pStyle w:val="NoSpacing"/>
        <w:rPr>
          <w:rFonts w:ascii="Calibri" w:hAnsi="Calibri" w:cs="Arial"/>
          <w:color w:val="222222"/>
        </w:rPr>
      </w:pPr>
    </w:p>
    <w:p w14:paraId="398EBCDC" w14:textId="0A1D7A08" w:rsidR="00954BE8" w:rsidRPr="00074A12" w:rsidRDefault="00A74318" w:rsidP="00C17313">
      <w:pPr>
        <w:pStyle w:val="NoSpacing"/>
      </w:pPr>
      <w:r>
        <w:rPr>
          <w:rFonts w:ascii="Calibri" w:hAnsi="Calibri" w:cs="Arial"/>
          <w:color w:val="222222"/>
        </w:rPr>
        <w:t>Two STM schedules were presented, one for a meeting date of 11/28 and the other for 1/12.  The</w:t>
      </w:r>
      <w:r w:rsidR="00C17313">
        <w:rPr>
          <w:rFonts w:ascii="Calibri" w:hAnsi="Calibri" w:cs="Arial"/>
          <w:color w:val="222222"/>
        </w:rPr>
        <w:t xml:space="preserve"> Board of Select</w:t>
      </w:r>
      <w:r>
        <w:rPr>
          <w:rFonts w:ascii="Calibri" w:hAnsi="Calibri" w:cs="Arial"/>
          <w:color w:val="222222"/>
        </w:rPr>
        <w:t>man will review and recommend A</w:t>
      </w:r>
      <w:r w:rsidR="00C17313">
        <w:rPr>
          <w:rFonts w:ascii="Calibri" w:hAnsi="Calibri" w:cs="Arial"/>
          <w:color w:val="222222"/>
        </w:rPr>
        <w:t xml:space="preserve">rticles </w:t>
      </w:r>
      <w:r>
        <w:rPr>
          <w:rFonts w:ascii="Calibri" w:hAnsi="Calibri" w:cs="Arial"/>
          <w:color w:val="222222"/>
        </w:rPr>
        <w:t>for a STM on October 6</w:t>
      </w:r>
      <w:r w:rsidR="00C17313">
        <w:rPr>
          <w:rFonts w:ascii="Calibri" w:hAnsi="Calibri" w:cs="Arial"/>
          <w:color w:val="222222"/>
        </w:rPr>
        <w:t>, 2016. November 9</w:t>
      </w:r>
      <w:r w:rsidR="00C17313" w:rsidRPr="00C17313">
        <w:rPr>
          <w:rFonts w:ascii="Calibri" w:hAnsi="Calibri" w:cs="Arial"/>
          <w:color w:val="222222"/>
          <w:vertAlign w:val="superscript"/>
        </w:rPr>
        <w:t>th</w:t>
      </w:r>
      <w:r w:rsidR="00C17313">
        <w:rPr>
          <w:rFonts w:ascii="Calibri" w:hAnsi="Calibri" w:cs="Arial"/>
          <w:color w:val="222222"/>
        </w:rPr>
        <w:t xml:space="preserve">, 2016 </w:t>
      </w:r>
      <w:r>
        <w:rPr>
          <w:rFonts w:ascii="Calibri" w:hAnsi="Calibri" w:cs="Arial"/>
          <w:color w:val="222222"/>
        </w:rPr>
        <w:t xml:space="preserve">is the deadline for the Finance Committee to submit </w:t>
      </w:r>
      <w:r w:rsidR="00925430">
        <w:rPr>
          <w:rFonts w:ascii="Calibri" w:hAnsi="Calibri" w:cs="Arial"/>
          <w:color w:val="222222"/>
        </w:rPr>
        <w:t>Article recommendations and for</w:t>
      </w:r>
      <w:r w:rsidR="00C17313">
        <w:rPr>
          <w:rFonts w:ascii="Calibri" w:hAnsi="Calibri" w:cs="Arial"/>
          <w:color w:val="222222"/>
        </w:rPr>
        <w:t xml:space="preserve"> the Planning Board </w:t>
      </w:r>
      <w:r w:rsidR="00925430">
        <w:rPr>
          <w:rFonts w:ascii="Calibri" w:hAnsi="Calibri" w:cs="Arial"/>
          <w:color w:val="222222"/>
        </w:rPr>
        <w:t>to finalize zoning articles.</w:t>
      </w:r>
      <w:r w:rsidR="00C17313">
        <w:rPr>
          <w:rFonts w:ascii="Calibri" w:hAnsi="Calibri" w:cs="Arial"/>
          <w:color w:val="222222"/>
        </w:rPr>
        <w:t xml:space="preserve"> </w:t>
      </w:r>
      <w:r w:rsidR="00925430">
        <w:rPr>
          <w:rFonts w:ascii="Calibri" w:hAnsi="Calibri" w:cs="Arial"/>
          <w:color w:val="222222"/>
        </w:rPr>
        <w:t>Planning Board</w:t>
      </w:r>
      <w:r w:rsidR="00C17313">
        <w:rPr>
          <w:rFonts w:ascii="Calibri" w:hAnsi="Calibri" w:cs="Arial"/>
          <w:color w:val="222222"/>
        </w:rPr>
        <w:t xml:space="preserve"> public hearing</w:t>
      </w:r>
      <w:r w:rsidR="00925430">
        <w:rPr>
          <w:rFonts w:ascii="Calibri" w:hAnsi="Calibri" w:cs="Arial"/>
          <w:color w:val="222222"/>
        </w:rPr>
        <w:t>s</w:t>
      </w:r>
      <w:r w:rsidR="00C17313">
        <w:rPr>
          <w:rFonts w:ascii="Calibri" w:hAnsi="Calibri" w:cs="Arial"/>
          <w:color w:val="222222"/>
        </w:rPr>
        <w:t xml:space="preserve"> </w:t>
      </w:r>
      <w:r w:rsidR="00925430">
        <w:rPr>
          <w:rFonts w:ascii="Calibri" w:hAnsi="Calibri" w:cs="Arial"/>
          <w:color w:val="222222"/>
        </w:rPr>
        <w:t xml:space="preserve">would be </w:t>
      </w:r>
      <w:r w:rsidR="00C17313">
        <w:rPr>
          <w:rFonts w:ascii="Calibri" w:hAnsi="Calibri" w:cs="Arial"/>
          <w:color w:val="222222"/>
        </w:rPr>
        <w:t xml:space="preserve">between the third and fourth week of October. </w:t>
      </w:r>
    </w:p>
    <w:p w14:paraId="70143C0F" w14:textId="11CB1EB4" w:rsidR="00074982" w:rsidRDefault="00074982" w:rsidP="00074A1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color w:val="222222"/>
        </w:rPr>
      </w:pPr>
      <w:r w:rsidRPr="00074982">
        <w:rPr>
          <w:rFonts w:ascii="Calibri" w:hAnsi="Calibri" w:cs="Arial"/>
          <w:b/>
          <w:color w:val="222222"/>
        </w:rPr>
        <w:t>R</w:t>
      </w:r>
      <w:r w:rsidR="00A657B2">
        <w:rPr>
          <w:rFonts w:ascii="Calibri" w:hAnsi="Calibri" w:cs="Arial"/>
          <w:b/>
          <w:color w:val="222222"/>
        </w:rPr>
        <w:t>eview of FY 2018 Budget Process</w:t>
      </w:r>
    </w:p>
    <w:p w14:paraId="7A933830" w14:textId="18FD4504" w:rsidR="00EA48AA" w:rsidRPr="00C17313" w:rsidRDefault="00C17313" w:rsidP="00C17313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Fred Turkington </w:t>
      </w:r>
      <w:r w:rsidR="00925430">
        <w:rPr>
          <w:rFonts w:ascii="Calibri" w:hAnsi="Calibri" w:cs="Arial"/>
          <w:color w:val="222222"/>
        </w:rPr>
        <w:t>reviewed</w:t>
      </w:r>
      <w:r>
        <w:rPr>
          <w:rFonts w:ascii="Calibri" w:hAnsi="Calibri" w:cs="Arial"/>
          <w:color w:val="222222"/>
        </w:rPr>
        <w:t xml:space="preserve"> the budget process for FY 2018 the capital forms </w:t>
      </w:r>
      <w:r w:rsidR="00925430">
        <w:rPr>
          <w:rFonts w:ascii="Calibri" w:hAnsi="Calibri" w:cs="Arial"/>
          <w:color w:val="222222"/>
        </w:rPr>
        <w:t>were distributed last week.   The</w:t>
      </w:r>
      <w:r>
        <w:rPr>
          <w:rFonts w:ascii="Calibri" w:hAnsi="Calibri" w:cs="Arial"/>
          <w:color w:val="222222"/>
        </w:rPr>
        <w:t xml:space="preserve"> plan </w:t>
      </w:r>
      <w:r w:rsidR="00925430">
        <w:rPr>
          <w:rFonts w:ascii="Calibri" w:hAnsi="Calibri" w:cs="Arial"/>
          <w:color w:val="222222"/>
        </w:rPr>
        <w:t xml:space="preserve">is </w:t>
      </w:r>
      <w:r>
        <w:rPr>
          <w:rFonts w:ascii="Calibri" w:hAnsi="Calibri" w:cs="Arial"/>
          <w:color w:val="222222"/>
        </w:rPr>
        <w:t>to have an operating budget on the first Thursday in November</w:t>
      </w:r>
      <w:r w:rsidR="00925430">
        <w:rPr>
          <w:rFonts w:ascii="Calibri" w:hAnsi="Calibri" w:cs="Arial"/>
          <w:color w:val="222222"/>
        </w:rPr>
        <w:t>; as last year, the request for operating budgets is maintenance of current services with a cove memo to request expanded services requests.</w:t>
      </w:r>
      <w:r>
        <w:rPr>
          <w:rFonts w:ascii="Calibri" w:hAnsi="Calibri" w:cs="Arial"/>
          <w:color w:val="222222"/>
        </w:rPr>
        <w:t xml:space="preserve"> </w:t>
      </w:r>
      <w:r w:rsidR="00925430">
        <w:rPr>
          <w:rFonts w:ascii="Calibri" w:hAnsi="Calibri" w:cs="Arial"/>
          <w:color w:val="222222"/>
        </w:rPr>
        <w:t xml:space="preserve">The Board of Selectman (BOS) will review budgets in January </w:t>
      </w:r>
      <w:r>
        <w:rPr>
          <w:rFonts w:ascii="Calibri" w:hAnsi="Calibri" w:cs="Arial"/>
          <w:color w:val="222222"/>
        </w:rPr>
        <w:t xml:space="preserve">and </w:t>
      </w:r>
      <w:r w:rsidR="00925430">
        <w:rPr>
          <w:rFonts w:ascii="Calibri" w:hAnsi="Calibri" w:cs="Arial"/>
          <w:color w:val="222222"/>
        </w:rPr>
        <w:t>the BOS</w:t>
      </w:r>
      <w:r>
        <w:rPr>
          <w:rFonts w:ascii="Calibri" w:hAnsi="Calibri" w:cs="Arial"/>
          <w:color w:val="222222"/>
        </w:rPr>
        <w:t xml:space="preserve"> will be prepared to share this information with the Finance Committee after Martin Luther King Day. The tax recap meeting is planned for November 15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 xml:space="preserve">, 2016 and that is when they will decide on the split tax rate. </w:t>
      </w:r>
    </w:p>
    <w:p w14:paraId="5BEC9680" w14:textId="77777777" w:rsidR="00074982" w:rsidRDefault="00074982" w:rsidP="00074A1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color w:val="222222"/>
        </w:rPr>
      </w:pPr>
      <w:r w:rsidRPr="00074982">
        <w:rPr>
          <w:rFonts w:ascii="Calibri" w:hAnsi="Calibri" w:cs="Arial"/>
          <w:b/>
          <w:color w:val="222222"/>
        </w:rPr>
        <w:t>Fall Schedule for Finance Committee</w:t>
      </w:r>
    </w:p>
    <w:p w14:paraId="3C233B2D" w14:textId="1C8D27F1" w:rsidR="003B182A" w:rsidRPr="00C17313" w:rsidRDefault="00C17313" w:rsidP="00C17313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The Finance Committee will tentatively plan to meet on September 26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>, 2016 and October 5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>, 2016 as long as there is a town meeting. If there is no town meeting then they will meet on October 17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 xml:space="preserve">, 2016. </w:t>
      </w:r>
    </w:p>
    <w:p w14:paraId="4C1D91F4" w14:textId="4554F7B8" w:rsidR="00F96D7B" w:rsidRDefault="008372A0" w:rsidP="00074A1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 xml:space="preserve">Vote on Meeting </w:t>
      </w:r>
      <w:r w:rsidR="00F96D7B">
        <w:rPr>
          <w:rFonts w:ascii="Calibri" w:hAnsi="Calibri" w:cs="Arial"/>
          <w:b/>
          <w:color w:val="222222"/>
        </w:rPr>
        <w:t>Minutes</w:t>
      </w:r>
    </w:p>
    <w:p w14:paraId="131C7CFC" w14:textId="05A30C98" w:rsidR="00F96D7B" w:rsidRDefault="00C17313" w:rsidP="00C17313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 w:rsidRPr="00C17313">
        <w:rPr>
          <w:rFonts w:ascii="Calibri" w:hAnsi="Calibri" w:cs="Arial"/>
          <w:b/>
          <w:color w:val="222222"/>
        </w:rPr>
        <w:t>MOTION:</w:t>
      </w:r>
      <w:r>
        <w:rPr>
          <w:rFonts w:ascii="Calibri" w:hAnsi="Calibri" w:cs="Arial"/>
          <w:color w:val="222222"/>
        </w:rPr>
        <w:t xml:space="preserve"> by Gordon Gladstone to approve the April 27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 xml:space="preserve">, 2016 minutes </w:t>
      </w:r>
      <w:r>
        <w:rPr>
          <w:rFonts w:ascii="Calibri" w:hAnsi="Calibri" w:cs="Arial"/>
          <w:b/>
          <w:color w:val="222222"/>
        </w:rPr>
        <w:t xml:space="preserve">SECONDED: </w:t>
      </w:r>
      <w:r>
        <w:rPr>
          <w:rFonts w:ascii="Calibri" w:hAnsi="Calibri" w:cs="Arial"/>
          <w:color w:val="222222"/>
        </w:rPr>
        <w:t xml:space="preserve">by Edward Phillips </w:t>
      </w:r>
      <w:r>
        <w:rPr>
          <w:rFonts w:ascii="Calibri" w:hAnsi="Calibri" w:cs="Arial"/>
          <w:b/>
          <w:color w:val="222222"/>
        </w:rPr>
        <w:t xml:space="preserve">VOTED: </w:t>
      </w:r>
      <w:r>
        <w:rPr>
          <w:rFonts w:ascii="Calibri" w:hAnsi="Calibri" w:cs="Arial"/>
          <w:color w:val="222222"/>
        </w:rPr>
        <w:t xml:space="preserve">5-0-2. Abstained by Charles Goodman and Laura Nelson. </w:t>
      </w:r>
    </w:p>
    <w:p w14:paraId="5B26C8AE" w14:textId="48A9A59E" w:rsidR="00C17313" w:rsidRPr="00C17313" w:rsidRDefault="00C17313" w:rsidP="00C17313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b/>
          <w:color w:val="222222"/>
        </w:rPr>
        <w:t xml:space="preserve">MOTION: </w:t>
      </w:r>
      <w:r>
        <w:rPr>
          <w:rFonts w:ascii="Calibri" w:hAnsi="Calibri" w:cs="Arial"/>
          <w:color w:val="222222"/>
        </w:rPr>
        <w:t>by Gordon Gladstone to approve the May 16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 xml:space="preserve">, 2016 minutes </w:t>
      </w:r>
      <w:r>
        <w:rPr>
          <w:rFonts w:ascii="Calibri" w:hAnsi="Calibri" w:cs="Arial"/>
          <w:b/>
          <w:color w:val="222222"/>
        </w:rPr>
        <w:t>SECONDED</w:t>
      </w:r>
      <w:r>
        <w:rPr>
          <w:rFonts w:ascii="Calibri" w:hAnsi="Calibri" w:cs="Arial"/>
          <w:color w:val="222222"/>
        </w:rPr>
        <w:t xml:space="preserve">: by Edward Phillips </w:t>
      </w:r>
      <w:r>
        <w:rPr>
          <w:rFonts w:ascii="Calibri" w:hAnsi="Calibri" w:cs="Arial"/>
          <w:b/>
          <w:color w:val="222222"/>
        </w:rPr>
        <w:t xml:space="preserve">VOTED: </w:t>
      </w:r>
      <w:r>
        <w:rPr>
          <w:rFonts w:ascii="Calibri" w:hAnsi="Calibri" w:cs="Arial"/>
          <w:color w:val="222222"/>
        </w:rPr>
        <w:t>8-0-1. Abstained by Charles Goodman.</w:t>
      </w:r>
    </w:p>
    <w:p w14:paraId="0721A3C8" w14:textId="5A5D8168" w:rsidR="00F96D7B" w:rsidRPr="00F96D7B" w:rsidRDefault="00C17313" w:rsidP="00F96D7B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b/>
          <w:color w:val="222222"/>
        </w:rPr>
        <w:t xml:space="preserve">MOTION: </w:t>
      </w:r>
      <w:r>
        <w:rPr>
          <w:rFonts w:ascii="Calibri" w:hAnsi="Calibri" w:cs="Arial"/>
          <w:color w:val="222222"/>
        </w:rPr>
        <w:t>by Gordon Gladstone to approve the June 13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 xml:space="preserve">, 2016 minutes </w:t>
      </w:r>
      <w:r>
        <w:rPr>
          <w:rFonts w:ascii="Calibri" w:hAnsi="Calibri" w:cs="Arial"/>
          <w:b/>
          <w:color w:val="222222"/>
        </w:rPr>
        <w:t xml:space="preserve">SECONDED: </w:t>
      </w:r>
      <w:r>
        <w:rPr>
          <w:rFonts w:ascii="Calibri" w:hAnsi="Calibri" w:cs="Arial"/>
          <w:color w:val="222222"/>
        </w:rPr>
        <w:t xml:space="preserve">by Edward Phillips </w:t>
      </w:r>
      <w:r>
        <w:rPr>
          <w:rFonts w:ascii="Calibri" w:hAnsi="Calibri" w:cs="Arial"/>
          <w:b/>
          <w:color w:val="222222"/>
        </w:rPr>
        <w:t xml:space="preserve">VOTED: </w:t>
      </w:r>
      <w:r>
        <w:rPr>
          <w:rFonts w:ascii="Calibri" w:hAnsi="Calibri" w:cs="Arial"/>
          <w:color w:val="222222"/>
        </w:rPr>
        <w:t>7-0-2. Abstained by Charles Goodman and Arnold Cohen.</w:t>
      </w:r>
    </w:p>
    <w:p w14:paraId="6F0177B6" w14:textId="0214FF4F" w:rsidR="00074982" w:rsidRDefault="00074982" w:rsidP="00074A1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color w:val="222222"/>
        </w:rPr>
      </w:pPr>
      <w:r w:rsidRPr="00074982">
        <w:rPr>
          <w:rFonts w:ascii="Calibri" w:hAnsi="Calibri" w:cs="Arial"/>
          <w:b/>
          <w:color w:val="222222"/>
        </w:rPr>
        <w:t>Other Business Not Rea</w:t>
      </w:r>
      <w:r w:rsidR="00EA48AA">
        <w:rPr>
          <w:rFonts w:ascii="Calibri" w:hAnsi="Calibri" w:cs="Arial"/>
          <w:b/>
          <w:color w:val="222222"/>
        </w:rPr>
        <w:t>sonably Anticipated in 24 Hours</w:t>
      </w:r>
    </w:p>
    <w:p w14:paraId="0296152D" w14:textId="35274C00" w:rsidR="00F96D7B" w:rsidRPr="00C17313" w:rsidRDefault="00C17313" w:rsidP="00C17313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The Finance Committee </w:t>
      </w:r>
      <w:r w:rsidR="00A954EE">
        <w:rPr>
          <w:rFonts w:ascii="Calibri" w:hAnsi="Calibri" w:cs="Arial"/>
          <w:color w:val="222222"/>
        </w:rPr>
        <w:t xml:space="preserve">plans to have </w:t>
      </w:r>
      <w:r>
        <w:rPr>
          <w:rFonts w:ascii="Calibri" w:hAnsi="Calibri" w:cs="Arial"/>
          <w:color w:val="222222"/>
        </w:rPr>
        <w:t>Norfolk Retirement join in on the October 17</w:t>
      </w:r>
      <w:r w:rsidRPr="00C17313">
        <w:rPr>
          <w:rFonts w:ascii="Calibri" w:hAnsi="Calibri" w:cs="Arial"/>
          <w:color w:val="222222"/>
          <w:vertAlign w:val="superscript"/>
        </w:rPr>
        <w:t>th</w:t>
      </w:r>
      <w:r>
        <w:rPr>
          <w:rFonts w:ascii="Calibri" w:hAnsi="Calibri" w:cs="Arial"/>
          <w:color w:val="222222"/>
        </w:rPr>
        <w:t>, 2016 meeting.</w:t>
      </w:r>
    </w:p>
    <w:p w14:paraId="265A708A" w14:textId="41B6D251" w:rsidR="00074982" w:rsidRDefault="00C17313" w:rsidP="0050116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 xml:space="preserve">Adjournment </w:t>
      </w:r>
    </w:p>
    <w:p w14:paraId="5112046A" w14:textId="3FDEBECC" w:rsidR="00772650" w:rsidRPr="005D2443" w:rsidRDefault="005D2443">
      <w:pPr>
        <w:rPr>
          <w:rFonts w:ascii="Calibri" w:hAnsi="Calibri" w:cs="Arial"/>
          <w:color w:val="222222"/>
        </w:rPr>
      </w:pPr>
      <w:r>
        <w:rPr>
          <w:rFonts w:ascii="Calibri" w:hAnsi="Calibri" w:cs="Arial"/>
          <w:b/>
          <w:color w:val="222222"/>
        </w:rPr>
        <w:t xml:space="preserve">MOTION: </w:t>
      </w:r>
      <w:r>
        <w:rPr>
          <w:rFonts w:ascii="Calibri" w:hAnsi="Calibri" w:cs="Arial"/>
          <w:color w:val="222222"/>
        </w:rPr>
        <w:t xml:space="preserve">by Edward Phillips to adjourn </w:t>
      </w:r>
      <w:r>
        <w:rPr>
          <w:rFonts w:ascii="Calibri" w:hAnsi="Calibri" w:cs="Arial"/>
          <w:b/>
          <w:color w:val="222222"/>
        </w:rPr>
        <w:t xml:space="preserve">SECONDED: </w:t>
      </w:r>
      <w:r>
        <w:rPr>
          <w:rFonts w:ascii="Calibri" w:hAnsi="Calibri" w:cs="Arial"/>
          <w:color w:val="222222"/>
        </w:rPr>
        <w:t xml:space="preserve">by Hanna </w:t>
      </w:r>
      <w:proofErr w:type="spellStart"/>
      <w:r>
        <w:rPr>
          <w:rFonts w:ascii="Calibri" w:hAnsi="Calibri" w:cs="Arial"/>
          <w:color w:val="222222"/>
        </w:rPr>
        <w:t>Switlezowski</w:t>
      </w:r>
      <w:proofErr w:type="spellEnd"/>
      <w:r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b/>
          <w:color w:val="222222"/>
        </w:rPr>
        <w:t xml:space="preserve">VOTED: </w:t>
      </w:r>
      <w:r>
        <w:rPr>
          <w:rFonts w:ascii="Calibri" w:hAnsi="Calibri" w:cs="Arial"/>
          <w:color w:val="222222"/>
        </w:rPr>
        <w:t xml:space="preserve">10-0-0. </w:t>
      </w:r>
    </w:p>
    <w:sectPr w:rsidR="00772650" w:rsidRPr="005D2443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F0CF6"/>
    <w:multiLevelType w:val="hybridMultilevel"/>
    <w:tmpl w:val="E15659E4"/>
    <w:lvl w:ilvl="0" w:tplc="692C17F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2CEF"/>
    <w:multiLevelType w:val="hybridMultilevel"/>
    <w:tmpl w:val="89D8A286"/>
    <w:lvl w:ilvl="0" w:tplc="6D7CB2E4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E2F83"/>
    <w:multiLevelType w:val="hybridMultilevel"/>
    <w:tmpl w:val="C2CE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E798C"/>
    <w:multiLevelType w:val="hybridMultilevel"/>
    <w:tmpl w:val="630072A8"/>
    <w:lvl w:ilvl="0" w:tplc="245EA256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50"/>
    <w:rsid w:val="00000384"/>
    <w:rsid w:val="00074982"/>
    <w:rsid w:val="00074A12"/>
    <w:rsid w:val="000D47DB"/>
    <w:rsid w:val="000E7D55"/>
    <w:rsid w:val="0012295C"/>
    <w:rsid w:val="0015318B"/>
    <w:rsid w:val="001970A5"/>
    <w:rsid w:val="001A2DA4"/>
    <w:rsid w:val="001B7059"/>
    <w:rsid w:val="001E14E3"/>
    <w:rsid w:val="001F2934"/>
    <w:rsid w:val="00211628"/>
    <w:rsid w:val="002D6FEF"/>
    <w:rsid w:val="00304DBF"/>
    <w:rsid w:val="00373259"/>
    <w:rsid w:val="003B182A"/>
    <w:rsid w:val="00417321"/>
    <w:rsid w:val="00426EA0"/>
    <w:rsid w:val="00437707"/>
    <w:rsid w:val="00472FD5"/>
    <w:rsid w:val="0050116F"/>
    <w:rsid w:val="00563200"/>
    <w:rsid w:val="00570680"/>
    <w:rsid w:val="005D2443"/>
    <w:rsid w:val="005E495B"/>
    <w:rsid w:val="00613909"/>
    <w:rsid w:val="00630C45"/>
    <w:rsid w:val="0064136A"/>
    <w:rsid w:val="00676B66"/>
    <w:rsid w:val="006E294D"/>
    <w:rsid w:val="00772650"/>
    <w:rsid w:val="007958A8"/>
    <w:rsid w:val="008372A0"/>
    <w:rsid w:val="008375D9"/>
    <w:rsid w:val="00882E16"/>
    <w:rsid w:val="00883E6B"/>
    <w:rsid w:val="008B2BC9"/>
    <w:rsid w:val="008B2CAA"/>
    <w:rsid w:val="008F7773"/>
    <w:rsid w:val="00925430"/>
    <w:rsid w:val="00954BE8"/>
    <w:rsid w:val="009D1308"/>
    <w:rsid w:val="009E5166"/>
    <w:rsid w:val="009F1482"/>
    <w:rsid w:val="00A657B2"/>
    <w:rsid w:val="00A74318"/>
    <w:rsid w:val="00A954EE"/>
    <w:rsid w:val="00AD656B"/>
    <w:rsid w:val="00AF4CF6"/>
    <w:rsid w:val="00B33A82"/>
    <w:rsid w:val="00B34E1F"/>
    <w:rsid w:val="00B500BF"/>
    <w:rsid w:val="00B609C3"/>
    <w:rsid w:val="00C17313"/>
    <w:rsid w:val="00C17E50"/>
    <w:rsid w:val="00C201E5"/>
    <w:rsid w:val="00C20294"/>
    <w:rsid w:val="00C20AF2"/>
    <w:rsid w:val="00C670B4"/>
    <w:rsid w:val="00C75DDA"/>
    <w:rsid w:val="00C81DB9"/>
    <w:rsid w:val="00C828AC"/>
    <w:rsid w:val="00CD3132"/>
    <w:rsid w:val="00D13F4C"/>
    <w:rsid w:val="00D54B99"/>
    <w:rsid w:val="00D94565"/>
    <w:rsid w:val="00DA106F"/>
    <w:rsid w:val="00DA4393"/>
    <w:rsid w:val="00E242F1"/>
    <w:rsid w:val="00E84739"/>
    <w:rsid w:val="00EA48AA"/>
    <w:rsid w:val="00F30F78"/>
    <w:rsid w:val="00F667E9"/>
    <w:rsid w:val="00F74E82"/>
    <w:rsid w:val="00F96D7B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F12A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82"/>
  </w:style>
  <w:style w:type="paragraph" w:styleId="ListParagraph">
    <w:name w:val="List Paragraph"/>
    <w:basedOn w:val="Normal"/>
    <w:uiPriority w:val="34"/>
    <w:qFormat/>
    <w:rsid w:val="0007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2016-10-31T19:49:00Z</dcterms:created>
  <dcterms:modified xsi:type="dcterms:W3CDTF">2016-10-31T19:49:00Z</dcterms:modified>
</cp:coreProperties>
</file>