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DRAFT</w:t>
      </w:r>
    </w:p>
    <w:p>
      <w:pPr>
        <w:pStyle w:val="Body"/>
        <w:bidi w:val="0"/>
      </w:pPr>
      <w:r>
        <w:rPr>
          <w:rtl w:val="0"/>
        </w:rPr>
        <w:t xml:space="preserve">January 25th, 2015 </w:t>
      </w:r>
    </w:p>
    <w:p>
      <w:pPr>
        <w:pStyle w:val="Body"/>
        <w:bidi w:val="0"/>
      </w:pPr>
      <w:r>
        <w:rPr>
          <w:rtl w:val="0"/>
        </w:rPr>
        <w:t>Sharon Community Center, 219 Massapoag Avenue Sharon, MA</w:t>
      </w:r>
    </w:p>
    <w:p>
      <w:pPr>
        <w:pStyle w:val="Body"/>
        <w:bidi w:val="0"/>
      </w:pPr>
    </w:p>
    <w:p>
      <w:pPr>
        <w:pStyle w:val="Body"/>
        <w:bidi w:val="0"/>
      </w:pPr>
      <w:r>
        <w:rPr>
          <w:rtl w:val="0"/>
        </w:rPr>
        <w:t>Present: Gordon Gladstone, Hanna Switlekowski, Alex Kornet, Patricia-Lee Achorn, William Brack, Ira Miller, Edward Philips, Steven Ross, Arnold Cohen and Aaron Agulnek</w:t>
      </w:r>
    </w:p>
    <w:p>
      <w:pPr>
        <w:pStyle w:val="Body"/>
        <w:bidi w:val="0"/>
      </w:pPr>
    </w:p>
    <w:p>
      <w:pPr>
        <w:pStyle w:val="Body"/>
        <w:bidi w:val="0"/>
      </w:pPr>
      <w:r>
        <w:rPr>
          <w:rtl w:val="0"/>
        </w:rPr>
        <w:t>Absent: Laura Nelson and Charles Goodman</w:t>
      </w:r>
    </w:p>
    <w:p>
      <w:pPr>
        <w:pStyle w:val="Body"/>
        <w:rPr>
          <w:b w:val="1"/>
          <w:bCs w:val="1"/>
        </w:rPr>
      </w:pPr>
    </w:p>
    <w:p>
      <w:pPr>
        <w:pStyle w:val="Body"/>
        <w:numPr>
          <w:ilvl w:val="0"/>
          <w:numId w:val="2"/>
        </w:numPr>
        <w:rPr>
          <w:b w:val="1"/>
          <w:bCs w:val="1"/>
          <w:lang w:val="da-DK"/>
        </w:rPr>
      </w:pPr>
      <w:r>
        <w:rPr>
          <w:b w:val="1"/>
          <w:bCs w:val="1"/>
          <w:rtl w:val="0"/>
          <w:lang w:val="da-DK"/>
        </w:rPr>
        <w:t>FY 2017 Budget Update</w:t>
      </w:r>
    </w:p>
    <w:p>
      <w:pPr>
        <w:pStyle w:val="Body"/>
        <w:rPr>
          <w:b w:val="1"/>
          <w:bCs w:val="1"/>
        </w:rPr>
      </w:pPr>
    </w:p>
    <w:p>
      <w:pPr>
        <w:pStyle w:val="Body"/>
        <w:numPr>
          <w:ilvl w:val="0"/>
          <w:numId w:val="4"/>
        </w:numPr>
        <w:jc w:val="left"/>
        <w:rPr>
          <w:rFonts w:ascii="Arial" w:cs="Arial" w:hAnsi="Arial" w:eastAsia="Arial"/>
          <w:b w:val="1"/>
          <w:bCs w:val="1"/>
          <w:u w:color="000000"/>
          <w:lang w:val="en-US"/>
        </w:rPr>
      </w:pPr>
      <w:r>
        <w:rPr>
          <w:rFonts w:ascii="Arial" w:hAnsi="Arial"/>
          <w:b w:val="1"/>
          <w:bCs w:val="1"/>
          <w:u w:color="000000"/>
          <w:rtl w:val="0"/>
          <w:lang w:val="en-US"/>
        </w:rPr>
        <w:t>Review Finance Committee Sectors</w:t>
      </w:r>
    </w:p>
    <w:p>
      <w:pPr>
        <w:pStyle w:val="Body"/>
        <w:jc w:val="left"/>
        <w:rPr>
          <w:rFonts w:ascii="Arial" w:cs="Arial" w:hAnsi="Arial" w:eastAsia="Arial"/>
          <w:b w:val="1"/>
          <w:bCs w:val="1"/>
          <w:u w:color="000000"/>
          <w:lang w:val="en-US"/>
        </w:rPr>
      </w:pPr>
    </w:p>
    <w:p>
      <w:pPr>
        <w:pStyle w:val="Body"/>
        <w:jc w:val="left"/>
        <w:rPr>
          <w:rFonts w:ascii="Arial" w:cs="Arial" w:hAnsi="Arial" w:eastAsia="Arial"/>
          <w:b w:val="1"/>
          <w:bCs w:val="1"/>
          <w:u w:color="000000"/>
          <w:lang w:val="en-US"/>
        </w:rPr>
      </w:pPr>
      <w:r>
        <w:rPr>
          <w:rFonts w:ascii="Arial" w:hAnsi="Arial"/>
          <w:b w:val="1"/>
          <w:bCs w:val="1"/>
          <w:u w:color="000000"/>
          <w:rtl w:val="0"/>
          <w:lang w:val="en-US"/>
        </w:rPr>
        <w:t>Board of Health</w:t>
      </w:r>
    </w:p>
    <w:p>
      <w:pPr>
        <w:pStyle w:val="Body"/>
        <w:jc w:val="left"/>
        <w:rPr>
          <w:rFonts w:ascii="Arial" w:cs="Arial" w:hAnsi="Arial" w:eastAsia="Arial"/>
          <w:u w:color="000000"/>
          <w:lang w:val="en-US"/>
        </w:rPr>
      </w:pPr>
    </w:p>
    <w:p>
      <w:pPr>
        <w:pStyle w:val="Body"/>
        <w:jc w:val="left"/>
        <w:rPr>
          <w:rFonts w:ascii="Arial" w:cs="Arial" w:hAnsi="Arial" w:eastAsia="Arial"/>
          <w:u w:color="000000"/>
          <w:lang w:val="en-US"/>
        </w:rPr>
      </w:pPr>
      <w:r>
        <w:rPr>
          <w:rFonts w:ascii="Arial" w:hAnsi="Arial"/>
          <w:u w:color="000000"/>
          <w:rtl w:val="0"/>
          <w:lang w:val="en-US"/>
        </w:rPr>
        <w:t xml:space="preserve">Charles Levine, Chairman of the Board of Health, provided the Finance Committee with worksheets including FY 2017 Budget Request, Proposed Budget Narrative as well as Health Salaries and Wages. Charles discussed an in depth analysis of the documents including their current transition as well as their goal to keep to a 2% increase from last year. Salaries are almost half of their total budget at 56.7% and their fixed and uncontrollable are at 37% in regards to trash, dumpster and drug testing. There is currently 6% left over for operating expenses. </w:t>
      </w:r>
    </w:p>
    <w:p>
      <w:pPr>
        <w:pStyle w:val="Body"/>
        <w:jc w:val="left"/>
        <w:rPr>
          <w:rFonts w:ascii="Arial" w:cs="Arial" w:hAnsi="Arial" w:eastAsia="Arial"/>
          <w:u w:color="000000"/>
          <w:lang w:val="en-US"/>
        </w:rPr>
      </w:pPr>
    </w:p>
    <w:p>
      <w:pPr>
        <w:pStyle w:val="Body"/>
        <w:jc w:val="left"/>
        <w:rPr>
          <w:rFonts w:ascii="Arial" w:cs="Arial" w:hAnsi="Arial" w:eastAsia="Arial"/>
          <w:u w:color="000000"/>
          <w:lang w:val="en-US"/>
        </w:rPr>
      </w:pPr>
      <w:r>
        <w:rPr>
          <w:rFonts w:ascii="Arial" w:hAnsi="Arial"/>
          <w:u w:color="000000"/>
          <w:rtl w:val="0"/>
          <w:lang w:val="en-US"/>
        </w:rPr>
        <w:t>Beverly Anderson, Health Administrator, continued with a discussion in terms of the training and education additions being requested. She also stated that the Board of Health would like to add in-state traveling expenses as well as an equipment budget.</w:t>
      </w:r>
    </w:p>
    <w:p>
      <w:pPr>
        <w:pStyle w:val="Body"/>
        <w:jc w:val="left"/>
        <w:rPr>
          <w:rFonts w:ascii="Arial" w:cs="Arial" w:hAnsi="Arial" w:eastAsia="Arial"/>
          <w:u w:color="000000"/>
          <w:lang w:val="en-US"/>
        </w:rPr>
      </w:pPr>
    </w:p>
    <w:p>
      <w:pPr>
        <w:pStyle w:val="Body"/>
        <w:jc w:val="left"/>
        <w:rPr>
          <w:rFonts w:ascii="Arial" w:cs="Arial" w:hAnsi="Arial" w:eastAsia="Arial"/>
          <w:b w:val="1"/>
          <w:bCs w:val="1"/>
          <w:u w:color="000000"/>
          <w:lang w:val="en-US"/>
        </w:rPr>
      </w:pPr>
      <w:r>
        <w:rPr>
          <w:rFonts w:ascii="Arial" w:hAnsi="Arial"/>
          <w:b w:val="1"/>
          <w:bCs w:val="1"/>
          <w:u w:color="000000"/>
          <w:rtl w:val="0"/>
          <w:lang w:val="en-US"/>
        </w:rPr>
        <w:t>Conversation Committee</w:t>
      </w:r>
    </w:p>
    <w:p>
      <w:pPr>
        <w:pStyle w:val="Body"/>
        <w:jc w:val="left"/>
        <w:rPr>
          <w:rFonts w:ascii="Arial" w:cs="Arial" w:hAnsi="Arial" w:eastAsia="Arial"/>
          <w:b w:val="1"/>
          <w:bCs w:val="1"/>
          <w:u w:color="000000"/>
          <w:lang w:val="en-US"/>
        </w:rPr>
      </w:pPr>
    </w:p>
    <w:p>
      <w:pPr>
        <w:pStyle w:val="Body"/>
        <w:jc w:val="left"/>
        <w:rPr>
          <w:rFonts w:ascii="Arial" w:cs="Arial" w:hAnsi="Arial" w:eastAsia="Arial"/>
          <w:u w:color="000000"/>
          <w:lang w:val="en-US"/>
        </w:rPr>
      </w:pPr>
      <w:r>
        <w:rPr>
          <w:rFonts w:ascii="Arial" w:hAnsi="Arial"/>
          <w:u w:color="000000"/>
          <w:rtl w:val="0"/>
          <w:lang w:val="en-US"/>
        </w:rPr>
        <w:t>Greg Meister, Conservation Commission Administrator, began the discussion with informing the Finance committee of the salary increase of 2% since the previous fiscal year. He continued by providing worksheets including the FY 2017 Budget, FY 2017 Project Level Funded Salary Proposals as well as Other Revenue Sources. He then discussed the swamp project and its current state in regards to funds. The next step will be to hold back the water in the ditch as well as monitoring the levels. The overall goal will be to bring the lake to a safe level without impacting the neighborhood as well as find out the cause of it. They will continue to develop the science for the swamps and reach out to the commission to find a solution.</w:t>
      </w:r>
    </w:p>
    <w:p>
      <w:pPr>
        <w:pStyle w:val="Body"/>
        <w:jc w:val="left"/>
        <w:rPr>
          <w:rFonts w:ascii="Arial" w:cs="Arial" w:hAnsi="Arial" w:eastAsia="Arial"/>
          <w:u w:color="000000"/>
          <w:lang w:val="en-US"/>
        </w:rPr>
      </w:pPr>
    </w:p>
    <w:p>
      <w:pPr>
        <w:pStyle w:val="Body"/>
        <w:jc w:val="left"/>
        <w:rPr>
          <w:rFonts w:ascii="Arial" w:cs="Arial" w:hAnsi="Arial" w:eastAsia="Arial"/>
          <w:b w:val="1"/>
          <w:bCs w:val="1"/>
          <w:u w:color="000000"/>
          <w:lang w:val="en-US"/>
        </w:rPr>
      </w:pPr>
      <w:r>
        <w:rPr>
          <w:rFonts w:ascii="Arial" w:hAnsi="Arial"/>
          <w:b w:val="1"/>
          <w:bCs w:val="1"/>
          <w:u w:color="000000"/>
          <w:rtl w:val="0"/>
          <w:lang w:val="en-US"/>
        </w:rPr>
        <w:t>Library</w:t>
      </w:r>
    </w:p>
    <w:p>
      <w:pPr>
        <w:pStyle w:val="Body"/>
        <w:jc w:val="left"/>
        <w:rPr>
          <w:rFonts w:ascii="Arial" w:cs="Arial" w:hAnsi="Arial" w:eastAsia="Arial"/>
          <w:u w:color="000000"/>
          <w:lang w:val="en-US"/>
        </w:rPr>
      </w:pPr>
    </w:p>
    <w:p>
      <w:pPr>
        <w:pStyle w:val="Body"/>
        <w:jc w:val="left"/>
        <w:rPr>
          <w:rFonts w:ascii="Arial" w:cs="Arial" w:hAnsi="Arial" w:eastAsia="Arial"/>
          <w:u w:color="000000"/>
          <w:lang w:val="en-US"/>
        </w:rPr>
      </w:pPr>
      <w:r>
        <w:rPr>
          <w:rFonts w:ascii="Arial" w:hAnsi="Arial"/>
          <w:u w:color="000000"/>
          <w:rtl w:val="0"/>
          <w:lang w:val="en-US"/>
        </w:rPr>
        <w:t>Lee Ann Amend, Library Director, provided the Finance Committee with worksheets including the FY 2017 Budget Report, Salaries, FY 2017 Budget Request, Longevity Benefits and Earned Time Benefits. The library has introduced a new program called Library on Wheels as well as will be holding a fundraiser surrounding Alzheimers and its treatment shortly. The next project that the Library will be looking towards is moving their current location to 1 School Street. In addition, Lee Ann discussed the library</w:t>
      </w:r>
      <w:r>
        <w:rPr>
          <w:rFonts w:ascii="Arial" w:hAnsi="Arial" w:hint="default"/>
          <w:u w:color="000000"/>
          <w:rtl w:val="0"/>
          <w:lang w:val="en-US"/>
        </w:rPr>
        <w:t>’</w:t>
      </w:r>
      <w:r>
        <w:rPr>
          <w:rFonts w:ascii="Arial" w:hAnsi="Arial"/>
          <w:u w:color="000000"/>
          <w:rtl w:val="0"/>
          <w:lang w:val="en-US"/>
        </w:rPr>
        <w:t>s focus on youth through the STEM programming, Take Apart and story time for young children. In conclusion, Lee Ann mentioned that the construction of a new building will not begin until the Selectman state how they feel with the project, most likely by the end of February.</w:t>
      </w:r>
    </w:p>
    <w:p>
      <w:pPr>
        <w:pStyle w:val="Body"/>
        <w:jc w:val="left"/>
        <w:rPr>
          <w:rFonts w:ascii="Arial" w:cs="Arial" w:hAnsi="Arial" w:eastAsia="Arial"/>
          <w:u w:color="000000"/>
          <w:lang w:val="en-US"/>
        </w:rPr>
      </w:pPr>
    </w:p>
    <w:p>
      <w:pPr>
        <w:pStyle w:val="Body"/>
        <w:jc w:val="left"/>
        <w:rPr>
          <w:rFonts w:ascii="Arial" w:cs="Arial" w:hAnsi="Arial" w:eastAsia="Arial"/>
          <w:b w:val="1"/>
          <w:bCs w:val="1"/>
          <w:u w:color="000000"/>
          <w:lang w:val="en-US"/>
        </w:rPr>
      </w:pPr>
    </w:p>
    <w:p>
      <w:pPr>
        <w:pStyle w:val="Body"/>
        <w:jc w:val="left"/>
        <w:rPr>
          <w:rFonts w:ascii="Arial" w:cs="Arial" w:hAnsi="Arial" w:eastAsia="Arial"/>
          <w:b w:val="1"/>
          <w:bCs w:val="1"/>
          <w:u w:color="000000"/>
          <w:lang w:val="en-US"/>
        </w:rPr>
      </w:pPr>
    </w:p>
    <w:p>
      <w:pPr>
        <w:pStyle w:val="Body"/>
        <w:jc w:val="left"/>
        <w:rPr>
          <w:rFonts w:ascii="Arial" w:cs="Arial" w:hAnsi="Arial" w:eastAsia="Arial"/>
          <w:b w:val="1"/>
          <w:bCs w:val="1"/>
          <w:u w:color="000000"/>
          <w:lang w:val="en-US"/>
        </w:rPr>
      </w:pPr>
    </w:p>
    <w:p>
      <w:pPr>
        <w:pStyle w:val="Body"/>
        <w:jc w:val="left"/>
        <w:rPr>
          <w:rFonts w:ascii="Arial" w:cs="Arial" w:hAnsi="Arial" w:eastAsia="Arial"/>
          <w:b w:val="1"/>
          <w:bCs w:val="1"/>
          <w:u w:color="000000"/>
          <w:lang w:val="en-US"/>
        </w:rPr>
      </w:pPr>
      <w:r>
        <w:rPr>
          <w:rFonts w:ascii="Arial" w:hAnsi="Arial"/>
          <w:b w:val="1"/>
          <w:bCs w:val="1"/>
          <w:u w:color="000000"/>
          <w:rtl w:val="0"/>
          <w:lang w:val="en-US"/>
        </w:rPr>
        <w:t>Town Clerk</w:t>
      </w:r>
    </w:p>
    <w:p>
      <w:pPr>
        <w:pStyle w:val="Body"/>
        <w:jc w:val="left"/>
        <w:rPr>
          <w:rFonts w:ascii="Arial" w:cs="Arial" w:hAnsi="Arial" w:eastAsia="Arial"/>
          <w:b w:val="1"/>
          <w:bCs w:val="1"/>
          <w:u w:color="000000"/>
          <w:lang w:val="en-US"/>
        </w:rPr>
      </w:pPr>
    </w:p>
    <w:p>
      <w:pPr>
        <w:pStyle w:val="Body"/>
        <w:jc w:val="left"/>
        <w:rPr>
          <w:rFonts w:ascii="Arial" w:cs="Arial" w:hAnsi="Arial" w:eastAsia="Arial"/>
          <w:u w:color="000000"/>
          <w:lang w:val="en-US"/>
        </w:rPr>
      </w:pPr>
      <w:r>
        <w:rPr>
          <w:rFonts w:ascii="Arial" w:hAnsi="Arial"/>
          <w:u w:color="000000"/>
          <w:rtl w:val="0"/>
          <w:lang w:val="en-US"/>
        </w:rPr>
        <w:t>Marlene Chused, Town Clerk, provided the Finance Committee with a variety of worksheets including the FY 2017 Budget Report, FY 2017 Budget Request, Town Clerk Line Item Narrative and the Statutory Line Item. She began by speaking about there being little to no change except for the contractual salary increase of $2,900. She continued by discussing the codification being in its final stages and how the office is working with the Town Council on the rules and regulations as well as it being in the correct language. The final approval will be in February as well as a warrant article to accept the codification as a whole. Marlene has also been working with the library and the historical commission on a grant to get all the historical documents cataloged and itemized but this is an ongoing project. Lastly, Marlene is looking into getting dog owners the option of registering online.</w:t>
      </w:r>
    </w:p>
    <w:p>
      <w:pPr>
        <w:pStyle w:val="Body"/>
        <w:jc w:val="left"/>
        <w:rPr>
          <w:rFonts w:ascii="Arial" w:cs="Arial" w:hAnsi="Arial" w:eastAsia="Arial"/>
          <w:u w:color="000000"/>
          <w:lang w:val="en-US"/>
        </w:rPr>
      </w:pPr>
    </w:p>
    <w:p>
      <w:pPr>
        <w:pStyle w:val="Body"/>
        <w:numPr>
          <w:ilvl w:val="0"/>
          <w:numId w:val="4"/>
        </w:numPr>
        <w:jc w:val="left"/>
        <w:rPr>
          <w:rFonts w:ascii="Arial" w:cs="Arial" w:hAnsi="Arial" w:eastAsia="Arial"/>
          <w:b w:val="1"/>
          <w:bCs w:val="1"/>
          <w:u w:color="000000"/>
          <w:lang w:val="en-US"/>
        </w:rPr>
      </w:pPr>
      <w:r>
        <w:rPr>
          <w:rFonts w:ascii="Arial" w:hAnsi="Arial"/>
          <w:b w:val="1"/>
          <w:bCs w:val="1"/>
          <w:u w:color="000000"/>
          <w:rtl w:val="0"/>
          <w:lang w:val="en-US"/>
        </w:rPr>
        <w:t>Update on School Budget</w:t>
      </w:r>
    </w:p>
    <w:p>
      <w:pPr>
        <w:pStyle w:val="Body"/>
        <w:jc w:val="left"/>
        <w:rPr>
          <w:rFonts w:ascii="Arial" w:cs="Arial" w:hAnsi="Arial" w:eastAsia="Arial"/>
          <w:b w:val="1"/>
          <w:bCs w:val="1"/>
          <w:u w:color="000000"/>
          <w:lang w:val="en-US"/>
        </w:rPr>
      </w:pPr>
      <w:r>
        <w:rPr>
          <w:rFonts w:ascii="Arial Unicode MS" w:cs="Arial Unicode MS" w:hAnsi="Arial Unicode MS" w:eastAsia="Arial Unicode MS"/>
          <w:b w:val="0"/>
          <w:bCs w:val="0"/>
          <w:i w:val="0"/>
          <w:iCs w:val="0"/>
          <w:u w:color="000000"/>
          <w:lang w:val="en-US"/>
        </w:rPr>
        <w:br w:type="textWrapping"/>
      </w:r>
      <w:r>
        <w:rPr>
          <w:rFonts w:ascii="Arial" w:hAnsi="Arial"/>
          <w:b w:val="0"/>
          <w:bCs w:val="0"/>
          <w:u w:color="000000"/>
          <w:rtl w:val="0"/>
          <w:lang w:val="en-US"/>
        </w:rPr>
        <w:t>Timothy Farmer, Superintendent of Schools, presented an updated budget to the School Committee. The entire discussion was based on fees and how they have been taken outside of the budget context, programmatically. Timothy spoke of meeting the priorities number of 3.18% and how on January 27th, 2016 there will be a school budget forum for the public to get content on the current budget. The School Committee will meet again on the second week of February and will tentatively meet with the Finance Committee on February 22nd, 2016.</w:t>
      </w:r>
    </w:p>
    <w:p>
      <w:pPr>
        <w:pStyle w:val="Body"/>
        <w:jc w:val="left"/>
        <w:rPr>
          <w:rFonts w:ascii="Arial" w:cs="Arial" w:hAnsi="Arial" w:eastAsia="Arial"/>
          <w:b w:val="1"/>
          <w:bCs w:val="1"/>
          <w:u w:color="000000"/>
          <w:lang w:val="en-US"/>
        </w:rPr>
      </w:pPr>
    </w:p>
    <w:p>
      <w:pPr>
        <w:pStyle w:val="Body"/>
        <w:numPr>
          <w:ilvl w:val="0"/>
          <w:numId w:val="4"/>
        </w:numPr>
        <w:jc w:val="left"/>
        <w:rPr>
          <w:rFonts w:ascii="Arial" w:cs="Arial" w:hAnsi="Arial" w:eastAsia="Arial"/>
          <w:b w:val="1"/>
          <w:bCs w:val="1"/>
          <w:u w:color="000000"/>
          <w:lang w:val="en-US"/>
        </w:rPr>
      </w:pPr>
      <w:r>
        <w:rPr>
          <w:rFonts w:ascii="Arial" w:hAnsi="Arial"/>
          <w:b w:val="1"/>
          <w:bCs w:val="1"/>
          <w:u w:color="000000"/>
          <w:rtl w:val="0"/>
          <w:lang w:val="en-US"/>
        </w:rPr>
        <w:t>Update on the Selectman Budget</w:t>
      </w:r>
    </w:p>
    <w:p>
      <w:pPr>
        <w:pStyle w:val="Body"/>
        <w:jc w:val="left"/>
        <w:rPr>
          <w:rFonts w:ascii="Arial" w:cs="Arial" w:hAnsi="Arial" w:eastAsia="Arial"/>
          <w:u w:color="000000"/>
          <w:lang w:val="en-US"/>
        </w:rPr>
      </w:pPr>
    </w:p>
    <w:p>
      <w:pPr>
        <w:pStyle w:val="Body"/>
        <w:jc w:val="left"/>
        <w:rPr>
          <w:rFonts w:ascii="Arial" w:cs="Arial" w:hAnsi="Arial" w:eastAsia="Arial"/>
          <w:u w:color="000000"/>
          <w:lang w:val="en-US"/>
        </w:rPr>
      </w:pPr>
      <w:r>
        <w:rPr>
          <w:rFonts w:ascii="Arial" w:hAnsi="Arial"/>
          <w:u w:color="000000"/>
          <w:rtl w:val="0"/>
          <w:lang w:val="en-US"/>
        </w:rPr>
        <w:t>At the next Finance Committee meeting, Fred Turkington will speak as well as the DPW and the Police and Fire Departments.</w:t>
      </w:r>
    </w:p>
    <w:p>
      <w:pPr>
        <w:pStyle w:val="Body"/>
        <w:jc w:val="left"/>
        <w:rPr>
          <w:rFonts w:ascii="Arial" w:cs="Arial" w:hAnsi="Arial" w:eastAsia="Arial"/>
          <w:b w:val="1"/>
          <w:bCs w:val="1"/>
          <w:u w:color="000000"/>
          <w:lang w:val="en-US"/>
        </w:rPr>
      </w:pPr>
    </w:p>
    <w:p>
      <w:pPr>
        <w:pStyle w:val="Body"/>
        <w:numPr>
          <w:ilvl w:val="0"/>
          <w:numId w:val="4"/>
        </w:numPr>
        <w:jc w:val="left"/>
        <w:rPr>
          <w:rFonts w:ascii="Arial" w:cs="Arial" w:hAnsi="Arial" w:eastAsia="Arial"/>
          <w:b w:val="1"/>
          <w:bCs w:val="1"/>
          <w:u w:color="000000"/>
          <w:lang w:val="en-US"/>
        </w:rPr>
      </w:pPr>
      <w:r>
        <w:rPr>
          <w:rFonts w:ascii="Arial" w:hAnsi="Arial"/>
          <w:b w:val="1"/>
          <w:bCs w:val="1"/>
          <w:u w:color="000000"/>
          <w:rtl w:val="0"/>
          <w:lang w:val="en-US"/>
        </w:rPr>
        <w:t>Review ATM Warrant Articles</w:t>
      </w:r>
    </w:p>
    <w:p>
      <w:pPr>
        <w:pStyle w:val="Body"/>
        <w:jc w:val="left"/>
        <w:rPr>
          <w:rFonts w:ascii="Arial" w:cs="Arial" w:hAnsi="Arial" w:eastAsia="Arial"/>
          <w:u w:color="000000"/>
          <w:lang w:val="en-US"/>
        </w:rPr>
      </w:pPr>
    </w:p>
    <w:p>
      <w:pPr>
        <w:pStyle w:val="Body"/>
        <w:jc w:val="left"/>
        <w:rPr>
          <w:rFonts w:ascii="Arial" w:cs="Arial" w:hAnsi="Arial" w:eastAsia="Arial"/>
          <w:u w:color="000000"/>
          <w:lang w:val="en-US"/>
        </w:rPr>
      </w:pPr>
      <w:r>
        <w:rPr>
          <w:rFonts w:ascii="Arial" w:hAnsi="Arial"/>
          <w:u w:color="000000"/>
          <w:rtl w:val="0"/>
          <w:lang w:val="en-US"/>
        </w:rPr>
        <w:t xml:space="preserve">There has been a place holder set for the Sharon Gallery but there are no other changes currently. </w:t>
      </w:r>
    </w:p>
    <w:p>
      <w:pPr>
        <w:pStyle w:val="Body"/>
        <w:bidi w:val="0"/>
      </w:pPr>
    </w:p>
    <w:p>
      <w:pPr>
        <w:pStyle w:val="Body"/>
        <w:numPr>
          <w:ilvl w:val="0"/>
          <w:numId w:val="2"/>
        </w:numPr>
        <w:rPr>
          <w:b w:val="1"/>
          <w:bCs w:val="1"/>
          <w:lang w:val="en-US"/>
        </w:rPr>
      </w:pPr>
      <w:r>
        <w:rPr>
          <w:b w:val="1"/>
          <w:bCs w:val="1"/>
          <w:rtl w:val="0"/>
          <w:lang w:val="en-US"/>
        </w:rPr>
        <w:t xml:space="preserve">Set ATM Warrant Review Schedule </w:t>
      </w:r>
    </w:p>
    <w:p>
      <w:pPr>
        <w:pStyle w:val="Body"/>
        <w:bidi w:val="0"/>
      </w:pPr>
    </w:p>
    <w:p>
      <w:pPr>
        <w:pStyle w:val="Body"/>
        <w:bidi w:val="0"/>
      </w:pPr>
      <w:r>
        <w:rPr>
          <w:rtl w:val="0"/>
        </w:rPr>
        <w:t>This item was not discussed.</w:t>
      </w:r>
    </w:p>
    <w:p>
      <w:pPr>
        <w:pStyle w:val="Body"/>
        <w:rPr>
          <w:b w:val="1"/>
          <w:bCs w:val="1"/>
        </w:rPr>
      </w:pPr>
    </w:p>
    <w:p>
      <w:pPr>
        <w:pStyle w:val="Body"/>
        <w:numPr>
          <w:ilvl w:val="0"/>
          <w:numId w:val="2"/>
        </w:numPr>
        <w:rPr>
          <w:b w:val="1"/>
          <w:bCs w:val="1"/>
          <w:lang w:val="en-US"/>
        </w:rPr>
      </w:pPr>
      <w:r>
        <w:rPr>
          <w:b w:val="1"/>
          <w:bCs w:val="1"/>
          <w:rtl w:val="0"/>
          <w:lang w:val="en-US"/>
        </w:rPr>
        <w:t>Norfolk County Retirement Board Review- Tentative</w:t>
      </w:r>
    </w:p>
    <w:p>
      <w:pPr>
        <w:pStyle w:val="Body"/>
        <w:bidi w:val="0"/>
      </w:pPr>
    </w:p>
    <w:p>
      <w:pPr>
        <w:pStyle w:val="Body"/>
        <w:bidi w:val="0"/>
      </w:pPr>
      <w:r>
        <w:rPr>
          <w:rtl w:val="0"/>
        </w:rPr>
        <w:t>The Finance Committee could not get the Norfolk County Retirement Board in at this meeting, however they will be looking to do so at the next meeting on February 8th, 2016.</w:t>
      </w:r>
    </w:p>
    <w:p>
      <w:pPr>
        <w:pStyle w:val="Body"/>
        <w:bidi w:val="0"/>
      </w:pPr>
    </w:p>
    <w:p>
      <w:pPr>
        <w:pStyle w:val="Body"/>
        <w:numPr>
          <w:ilvl w:val="0"/>
          <w:numId w:val="2"/>
        </w:numPr>
        <w:rPr>
          <w:b w:val="1"/>
          <w:bCs w:val="1"/>
          <w:lang w:val="en-US"/>
        </w:rPr>
      </w:pPr>
      <w:r>
        <w:rPr>
          <w:b w:val="1"/>
          <w:bCs w:val="1"/>
          <w:rtl w:val="0"/>
          <w:lang w:val="en-US"/>
        </w:rPr>
        <w:t>Other Topics Not Reasonably Anticipated in Advance of the Meeting</w:t>
      </w:r>
    </w:p>
    <w:p>
      <w:pPr>
        <w:pStyle w:val="Body"/>
        <w:rPr>
          <w:b w:val="1"/>
          <w:bCs w:val="1"/>
        </w:rPr>
      </w:pPr>
    </w:p>
    <w:p>
      <w:pPr>
        <w:pStyle w:val="Body"/>
        <w:jc w:val="left"/>
        <w:rPr>
          <w:rFonts w:ascii="Arial" w:cs="Arial" w:hAnsi="Arial" w:eastAsia="Arial"/>
          <w:u w:color="000000"/>
          <w:lang w:val="en-US"/>
        </w:rPr>
      </w:pPr>
      <w:r>
        <w:rPr>
          <w:rFonts w:ascii="Arial" w:hAnsi="Arial"/>
          <w:u w:color="000000"/>
          <w:rtl w:val="0"/>
          <w:lang w:val="en-US"/>
        </w:rPr>
        <w:t>Ira Miller provided an update on VisGov stating that they are very pleased with the information they received from Cindy Doherty and its ease to upload. It should take no more than a few weeks before it is fully functional online.</w:t>
      </w:r>
    </w:p>
    <w:p>
      <w:pPr>
        <w:pStyle w:val="Body"/>
        <w:jc w:val="left"/>
        <w:rPr>
          <w:rFonts w:ascii="Arial" w:cs="Arial" w:hAnsi="Arial" w:eastAsia="Arial"/>
          <w:u w:color="000000"/>
          <w:lang w:val="en-US"/>
        </w:rPr>
      </w:pPr>
    </w:p>
    <w:p>
      <w:pPr>
        <w:pStyle w:val="Body"/>
        <w:numPr>
          <w:ilvl w:val="0"/>
          <w:numId w:val="2"/>
        </w:numPr>
        <w:rPr>
          <w:b w:val="1"/>
          <w:bCs w:val="1"/>
          <w:lang w:val="en-US"/>
        </w:rPr>
      </w:pPr>
      <w:r>
        <w:rPr>
          <w:b w:val="1"/>
          <w:bCs w:val="1"/>
          <w:rtl w:val="0"/>
          <w:lang w:val="en-US"/>
        </w:rPr>
        <w:t>Adjournment</w:t>
      </w:r>
    </w:p>
    <w:p>
      <w:pPr>
        <w:pStyle w:val="Body"/>
        <w:rPr>
          <w:b w:val="1"/>
          <w:bCs w:val="1"/>
        </w:rPr>
      </w:pPr>
    </w:p>
    <w:p>
      <w:pPr>
        <w:pStyle w:val="Body"/>
        <w:rPr>
          <w:b w:val="1"/>
          <w:bCs w:val="1"/>
        </w:rPr>
      </w:pPr>
      <w:r>
        <w:rPr>
          <w:b w:val="1"/>
          <w:bCs w:val="1"/>
          <w:rtl w:val="0"/>
          <w:lang w:val="en-US"/>
        </w:rPr>
        <w:t xml:space="preserve">MOTION </w:t>
      </w:r>
      <w:r>
        <w:rPr>
          <w:b w:val="0"/>
          <w:bCs w:val="0"/>
          <w:rtl w:val="0"/>
          <w:lang w:val="en-US"/>
        </w:rPr>
        <w:t xml:space="preserve">by Aaron Agulnek to adjourn </w:t>
      </w:r>
      <w:r>
        <w:rPr>
          <w:b w:val="1"/>
          <w:bCs w:val="1"/>
          <w:rtl w:val="0"/>
          <w:lang w:val="en-US"/>
        </w:rPr>
        <w:t>SECONDED</w:t>
      </w:r>
      <w:r>
        <w:rPr>
          <w:b w:val="0"/>
          <w:bCs w:val="0"/>
          <w:rtl w:val="0"/>
          <w:lang w:val="en-US"/>
        </w:rPr>
        <w:t xml:space="preserve"> by Hanna Switlekowski </w:t>
      </w:r>
      <w:r>
        <w:rPr>
          <w:b w:val="1"/>
          <w:bCs w:val="1"/>
          <w:rtl w:val="0"/>
          <w:lang w:val="en-US"/>
        </w:rPr>
        <w:t xml:space="preserve">VOTED </w:t>
      </w:r>
      <w:r>
        <w:rPr>
          <w:b w:val="0"/>
          <w:bCs w:val="0"/>
          <w:rtl w:val="0"/>
          <w:lang w:val="en-US"/>
        </w:rPr>
        <w:t>10-0-0.</w:t>
      </w:r>
    </w:p>
    <w:p>
      <w:pPr>
        <w:pStyle w:val="Body"/>
        <w:bidi w:val="0"/>
      </w:pPr>
    </w:p>
    <w:p>
      <w:pPr>
        <w:pStyle w:val="Body"/>
        <w:bidi w:val="0"/>
      </w:pPr>
      <w:r>
        <w:rPr>
          <w:rtl w:val="0"/>
        </w:rPr>
        <w:t>The meeting was adjourned at 9:30 pm. The next meeting will be held on February 8th, 2016.</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lowerLetter"/>
      <w:suff w:val="tab"/>
      <w:lvlText w:val="%1)"/>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77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496" w:hanging="26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1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3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56" w:hanging="26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37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09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16" w:hanging="26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Harvard">
    <w:name w:val="Harvard"/>
    <w:pPr>
      <w:numPr>
        <w:numId w:val="1"/>
      </w:numPr>
    </w:pPr>
  </w:style>
  <w:style w:type="numbering" w:styleId="Imported Style 1">
    <w:name w:val="Imported Style 1"/>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