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969850" w:rsidR="008768AD" w:rsidRDefault="00657CFC">
      <w:pPr>
        <w:rPr>
          <w:rFonts w:ascii="Georgia" w:eastAsia="Georgia" w:hAnsi="Georgia" w:cs="Georgia"/>
          <w:sz w:val="20"/>
          <w:szCs w:val="20"/>
        </w:rPr>
      </w:pPr>
      <w:r>
        <w:rPr>
          <w:rFonts w:ascii="Georgia" w:eastAsia="Georgia" w:hAnsi="Georgia" w:cs="Georgia"/>
          <w:sz w:val="20"/>
          <w:szCs w:val="20"/>
        </w:rPr>
        <w:t xml:space="preserve">December </w:t>
      </w:r>
      <w:r w:rsidR="00F705B0">
        <w:rPr>
          <w:rFonts w:ascii="Georgia" w:eastAsia="Georgia" w:hAnsi="Georgia" w:cs="Georgia"/>
          <w:sz w:val="20"/>
          <w:szCs w:val="20"/>
        </w:rPr>
        <w:t>22</w:t>
      </w:r>
      <w:r w:rsidR="00E13A76">
        <w:rPr>
          <w:rFonts w:ascii="Georgia" w:eastAsia="Georgia" w:hAnsi="Georgia" w:cs="Georgia"/>
          <w:sz w:val="20"/>
          <w:szCs w:val="20"/>
        </w:rPr>
        <w:t>, 2020</w:t>
      </w:r>
      <w:r w:rsidR="00814AEE">
        <w:rPr>
          <w:rFonts w:ascii="Georgia" w:eastAsia="Georgia" w:hAnsi="Georgia" w:cs="Georgia"/>
          <w:sz w:val="20"/>
          <w:szCs w:val="20"/>
        </w:rPr>
        <w:t xml:space="preserve"> </w:t>
      </w:r>
      <w:r w:rsidR="00B841FB">
        <w:rPr>
          <w:rFonts w:ascii="Georgia" w:eastAsia="Georgia" w:hAnsi="Georgia" w:cs="Georgia"/>
          <w:sz w:val="20"/>
          <w:szCs w:val="20"/>
        </w:rPr>
        <w:t>Minutes</w:t>
      </w:r>
    </w:p>
    <w:p w14:paraId="00000002" w14:textId="7A9C8934" w:rsidR="008768AD" w:rsidRDefault="00B841FB">
      <w:pPr>
        <w:rPr>
          <w:rFonts w:ascii="Georgia" w:eastAsia="Georgia" w:hAnsi="Georgia" w:cs="Georgia"/>
          <w:sz w:val="20"/>
          <w:szCs w:val="20"/>
        </w:rPr>
      </w:pPr>
      <w:r>
        <w:rPr>
          <w:rFonts w:ascii="Georgia" w:eastAsia="Georgia" w:hAnsi="Georgia" w:cs="Georgia"/>
          <w:sz w:val="20"/>
          <w:szCs w:val="20"/>
        </w:rPr>
        <w:t xml:space="preserve">Town of Sharon </w:t>
      </w:r>
      <w:r w:rsidR="00F705B0">
        <w:rPr>
          <w:rFonts w:ascii="Georgia" w:eastAsia="Georgia" w:hAnsi="Georgia" w:cs="Georgia"/>
          <w:sz w:val="20"/>
          <w:szCs w:val="20"/>
        </w:rPr>
        <w:t>Finance</w:t>
      </w:r>
      <w:r w:rsidR="00657CFC">
        <w:rPr>
          <w:rFonts w:ascii="Georgia" w:eastAsia="Georgia" w:hAnsi="Georgia" w:cs="Georgia"/>
          <w:sz w:val="20"/>
          <w:szCs w:val="20"/>
        </w:rPr>
        <w:t xml:space="preserve"> Committee</w:t>
      </w:r>
      <w:r>
        <w:rPr>
          <w:rFonts w:ascii="Georgia" w:eastAsia="Georgia" w:hAnsi="Georgia" w:cs="Georgia"/>
          <w:sz w:val="20"/>
          <w:szCs w:val="20"/>
        </w:rPr>
        <w:t xml:space="preserve"> Meeting</w:t>
      </w:r>
    </w:p>
    <w:p w14:paraId="00000003" w14:textId="77777777" w:rsidR="008768AD" w:rsidRDefault="008768AD">
      <w:pPr>
        <w:rPr>
          <w:rFonts w:ascii="Georgia" w:eastAsia="Georgia" w:hAnsi="Georgia" w:cs="Georgia"/>
          <w:sz w:val="20"/>
          <w:szCs w:val="20"/>
        </w:rPr>
      </w:pPr>
    </w:p>
    <w:p w14:paraId="454FE077" w14:textId="3C103494" w:rsidR="00657CFC" w:rsidRDefault="00B841FB" w:rsidP="00F705B0">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w:t>
      </w:r>
      <w:r w:rsidR="00657CFC">
        <w:rPr>
          <w:rFonts w:ascii="Georgia" w:eastAsia="Georgia" w:hAnsi="Georgia" w:cs="Georgia"/>
          <w:sz w:val="20"/>
          <w:szCs w:val="20"/>
        </w:rPr>
        <w:t xml:space="preserve"> </w:t>
      </w:r>
      <w:r w:rsidR="00834530">
        <w:rPr>
          <w:rFonts w:ascii="Georgia" w:eastAsia="Georgia" w:hAnsi="Georgia" w:cs="Georgia"/>
          <w:sz w:val="20"/>
          <w:szCs w:val="20"/>
        </w:rPr>
        <w:t xml:space="preserve">Patricia-Lee Achorn, Anja Bernier, </w:t>
      </w:r>
      <w:r>
        <w:rPr>
          <w:rFonts w:ascii="Georgia" w:eastAsia="Georgia" w:hAnsi="Georgia" w:cs="Georgia"/>
          <w:sz w:val="20"/>
          <w:szCs w:val="20"/>
        </w:rPr>
        <w:t>Charles Goodman</w:t>
      </w:r>
      <w:r w:rsidR="00657CFC">
        <w:rPr>
          <w:rFonts w:ascii="Georgia" w:eastAsia="Georgia" w:hAnsi="Georgia" w:cs="Georgia"/>
          <w:sz w:val="20"/>
          <w:szCs w:val="20"/>
        </w:rPr>
        <w:t>,</w:t>
      </w:r>
      <w:r>
        <w:rPr>
          <w:rFonts w:ascii="Georgia" w:eastAsia="Georgia" w:hAnsi="Georgia" w:cs="Georgia"/>
          <w:sz w:val="20"/>
          <w:szCs w:val="20"/>
        </w:rPr>
        <w:t xml:space="preserve"> </w:t>
      </w:r>
      <w:r w:rsidR="00834530">
        <w:rPr>
          <w:rFonts w:ascii="Georgia" w:eastAsia="Georgia" w:hAnsi="Georgia" w:cs="Georgia"/>
          <w:sz w:val="20"/>
          <w:szCs w:val="20"/>
        </w:rPr>
        <w:t>Ann Keitner, Ira Miller, Edward Philips.</w:t>
      </w:r>
    </w:p>
    <w:p w14:paraId="54BDEE9A" w14:textId="157765CF" w:rsidR="00834530" w:rsidRDefault="00834530" w:rsidP="00F705B0">
      <w:pPr>
        <w:rPr>
          <w:rFonts w:ascii="Georgia" w:eastAsia="Georgia" w:hAnsi="Georgia" w:cs="Georgia"/>
          <w:sz w:val="20"/>
          <w:szCs w:val="20"/>
        </w:rPr>
      </w:pPr>
    </w:p>
    <w:p w14:paraId="20898434" w14:textId="655118BC" w:rsidR="00834530" w:rsidRPr="00834530" w:rsidRDefault="00834530" w:rsidP="00F705B0">
      <w:pPr>
        <w:rPr>
          <w:rFonts w:ascii="Georgia" w:eastAsia="Georgia" w:hAnsi="Georgia" w:cs="Georgia"/>
          <w:sz w:val="20"/>
          <w:szCs w:val="20"/>
        </w:rPr>
      </w:pPr>
      <w:r>
        <w:rPr>
          <w:rFonts w:ascii="Georgia" w:eastAsia="Georgia" w:hAnsi="Georgia" w:cs="Georgia"/>
          <w:b/>
          <w:bCs/>
          <w:sz w:val="20"/>
          <w:szCs w:val="20"/>
        </w:rPr>
        <w:t xml:space="preserve">Not Present:  </w:t>
      </w:r>
      <w:r>
        <w:rPr>
          <w:rFonts w:ascii="Georgia" w:eastAsia="Georgia" w:hAnsi="Georgia" w:cs="Georgia"/>
          <w:sz w:val="20"/>
          <w:szCs w:val="20"/>
        </w:rPr>
        <w:t>William Brack, Arnold Cohen, Gordon Gladstone.</w:t>
      </w:r>
    </w:p>
    <w:p w14:paraId="00000007" w14:textId="77777777" w:rsidR="008768AD" w:rsidRDefault="008768AD">
      <w:pPr>
        <w:rPr>
          <w:rFonts w:ascii="Georgia" w:eastAsia="Georgia" w:hAnsi="Georgia" w:cs="Georgia"/>
          <w:sz w:val="20"/>
          <w:szCs w:val="20"/>
        </w:rPr>
      </w:pPr>
    </w:p>
    <w:p w14:paraId="00000009" w14:textId="5E3A2761" w:rsidR="008768AD" w:rsidRDefault="00B841FB">
      <w:pPr>
        <w:rPr>
          <w:rFonts w:ascii="Georgia" w:eastAsia="Georgia" w:hAnsi="Georgia" w:cs="Georgia"/>
          <w:sz w:val="20"/>
          <w:szCs w:val="20"/>
        </w:rPr>
      </w:pPr>
      <w:r>
        <w:rPr>
          <w:rFonts w:ascii="Georgia" w:eastAsia="Georgia" w:hAnsi="Georgia" w:cs="Georgia"/>
          <w:sz w:val="20"/>
          <w:szCs w:val="20"/>
        </w:rPr>
        <w:t>Also present: Krishan Gupta</w:t>
      </w:r>
      <w:r w:rsidR="00445218">
        <w:rPr>
          <w:rFonts w:ascii="Georgia" w:eastAsia="Georgia" w:hAnsi="Georgia" w:cs="Georgia"/>
          <w:sz w:val="20"/>
          <w:szCs w:val="20"/>
        </w:rPr>
        <w:t xml:space="preserve"> -</w:t>
      </w:r>
      <w:r>
        <w:rPr>
          <w:rFonts w:ascii="Georgia" w:eastAsia="Georgia" w:hAnsi="Georgia" w:cs="Georgia"/>
          <w:sz w:val="20"/>
          <w:szCs w:val="20"/>
        </w:rPr>
        <w:t xml:space="preserve"> Director of Finance</w:t>
      </w:r>
      <w:r w:rsidR="00834530">
        <w:rPr>
          <w:rFonts w:ascii="Georgia" w:eastAsia="Georgia" w:hAnsi="Georgia" w:cs="Georgia"/>
          <w:sz w:val="20"/>
          <w:szCs w:val="20"/>
        </w:rPr>
        <w:t xml:space="preserve">, </w:t>
      </w:r>
      <w:r>
        <w:rPr>
          <w:rFonts w:ascii="Georgia" w:eastAsia="Georgia" w:hAnsi="Georgia" w:cs="Georgia"/>
          <w:sz w:val="20"/>
          <w:szCs w:val="20"/>
        </w:rPr>
        <w:t>Fred Turkingto</w:t>
      </w:r>
      <w:r w:rsidR="00445218">
        <w:rPr>
          <w:rFonts w:ascii="Georgia" w:eastAsia="Georgia" w:hAnsi="Georgia" w:cs="Georgia"/>
          <w:sz w:val="20"/>
          <w:szCs w:val="20"/>
        </w:rPr>
        <w:t>n -</w:t>
      </w:r>
      <w:r>
        <w:rPr>
          <w:rFonts w:ascii="Georgia" w:eastAsia="Georgia" w:hAnsi="Georgia" w:cs="Georgia"/>
          <w:sz w:val="20"/>
          <w:szCs w:val="20"/>
        </w:rPr>
        <w:t xml:space="preserve"> Town Administrator</w:t>
      </w:r>
      <w:r w:rsidR="00834530">
        <w:rPr>
          <w:rFonts w:ascii="Georgia" w:eastAsia="Georgia" w:hAnsi="Georgia" w:cs="Georgia"/>
          <w:sz w:val="20"/>
          <w:szCs w:val="20"/>
        </w:rPr>
        <w:t>, Brian Collins, Jada Wang, Cheryl Weinstein.</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3F07DF4" w:rsidR="008768AD" w:rsidRDefault="00B841FB">
      <w:pPr>
        <w:numPr>
          <w:ilvl w:val="0"/>
          <w:numId w:val="1"/>
        </w:numPr>
      </w:pPr>
      <w:r>
        <w:rPr>
          <w:rFonts w:ascii="Georgia" w:eastAsia="Georgia" w:hAnsi="Georgia" w:cs="Georgia"/>
          <w:b/>
          <w:sz w:val="20"/>
          <w:szCs w:val="20"/>
        </w:rPr>
        <w:t xml:space="preserve">Dan Lewenberg, Chair, </w:t>
      </w:r>
      <w:r w:rsidR="00E13DAC">
        <w:rPr>
          <w:rFonts w:ascii="Georgia" w:eastAsia="Georgia" w:hAnsi="Georgia" w:cs="Georgia"/>
          <w:b/>
          <w:sz w:val="20"/>
          <w:szCs w:val="20"/>
        </w:rPr>
        <w:t>G</w:t>
      </w:r>
      <w:r>
        <w:rPr>
          <w:rFonts w:ascii="Georgia" w:eastAsia="Georgia" w:hAnsi="Georgia" w:cs="Georgia"/>
          <w:b/>
          <w:sz w:val="20"/>
          <w:szCs w:val="20"/>
        </w:rPr>
        <w:t xml:space="preserve">ave </w:t>
      </w:r>
      <w:r w:rsidR="00E13DAC">
        <w:rPr>
          <w:rFonts w:ascii="Georgia" w:eastAsia="Georgia" w:hAnsi="Georgia" w:cs="Georgia"/>
          <w:b/>
          <w:sz w:val="20"/>
          <w:szCs w:val="20"/>
        </w:rPr>
        <w:t>O</w:t>
      </w:r>
      <w:r>
        <w:rPr>
          <w:rFonts w:ascii="Georgia" w:eastAsia="Georgia" w:hAnsi="Georgia" w:cs="Georgia"/>
          <w:b/>
          <w:sz w:val="20"/>
          <w:szCs w:val="20"/>
        </w:rPr>
        <w:t xml:space="preserve">pening </w:t>
      </w:r>
      <w:r w:rsidR="00E13DAC">
        <w:rPr>
          <w:rFonts w:ascii="Georgia" w:eastAsia="Georgia" w:hAnsi="Georgia" w:cs="Georgia"/>
          <w:b/>
          <w:sz w:val="20"/>
          <w:szCs w:val="20"/>
        </w:rPr>
        <w:t>R</w:t>
      </w:r>
      <w:r>
        <w:rPr>
          <w:rFonts w:ascii="Georgia" w:eastAsia="Georgia" w:hAnsi="Georgia" w:cs="Georgia"/>
          <w:b/>
          <w:sz w:val="20"/>
          <w:szCs w:val="20"/>
        </w:rPr>
        <w:t>emarks</w:t>
      </w:r>
    </w:p>
    <w:p w14:paraId="2BBFB6FB" w14:textId="22477E38" w:rsidR="00834530" w:rsidRPr="00834530" w:rsidRDefault="00B841FB" w:rsidP="00834530">
      <w:pPr>
        <w:numPr>
          <w:ilvl w:val="1"/>
          <w:numId w:val="1"/>
        </w:numPr>
        <w:rPr>
          <w:sz w:val="20"/>
          <w:szCs w:val="20"/>
        </w:rPr>
      </w:pPr>
      <w:r>
        <w:rPr>
          <w:rFonts w:ascii="Georgia" w:eastAsia="Georgia" w:hAnsi="Georgia" w:cs="Georgia"/>
          <w:sz w:val="20"/>
          <w:szCs w:val="20"/>
        </w:rPr>
        <w:t xml:space="preserve">This meeting is being held through the Zoom online platform due to the State of Emergency based on the COVID-19 outbreak. </w:t>
      </w:r>
      <w:r w:rsidR="00834530">
        <w:rPr>
          <w:rFonts w:ascii="Georgia" w:eastAsia="Georgia" w:hAnsi="Georgia" w:cs="Georgia"/>
          <w:sz w:val="20"/>
          <w:szCs w:val="20"/>
        </w:rPr>
        <w:t>He confirmed the meeting was being recorded and broadcast.</w:t>
      </w:r>
    </w:p>
    <w:p w14:paraId="2BC1FB6B" w14:textId="77777777" w:rsidR="00834530" w:rsidRDefault="00834530" w:rsidP="00834530">
      <w:pPr>
        <w:rPr>
          <w:sz w:val="20"/>
          <w:szCs w:val="20"/>
        </w:rPr>
      </w:pPr>
    </w:p>
    <w:p w14:paraId="4B9F27AF" w14:textId="2D70EA11" w:rsidR="00834530" w:rsidRPr="00834530" w:rsidRDefault="00834530" w:rsidP="00834530">
      <w:pPr>
        <w:pStyle w:val="ListParagraph"/>
        <w:numPr>
          <w:ilvl w:val="0"/>
          <w:numId w:val="1"/>
        </w:numPr>
        <w:rPr>
          <w:sz w:val="20"/>
          <w:szCs w:val="20"/>
        </w:rPr>
      </w:pPr>
      <w:r w:rsidRPr="00834530">
        <w:rPr>
          <w:rFonts w:ascii="Georgia" w:eastAsia="Georgia" w:hAnsi="Georgia" w:cs="Georgia"/>
          <w:b/>
          <w:bCs/>
          <w:sz w:val="20"/>
          <w:szCs w:val="20"/>
        </w:rPr>
        <w:t>Meet Finance Committee Nominees &amp; Vote Interim Membership</w:t>
      </w:r>
    </w:p>
    <w:p w14:paraId="5FD05009" w14:textId="5284559C" w:rsidR="00834530" w:rsidRPr="00834530" w:rsidRDefault="00834530" w:rsidP="00834530">
      <w:pPr>
        <w:pStyle w:val="ListParagraph"/>
        <w:numPr>
          <w:ilvl w:val="1"/>
          <w:numId w:val="1"/>
        </w:numPr>
        <w:rPr>
          <w:sz w:val="20"/>
          <w:szCs w:val="20"/>
        </w:rPr>
      </w:pPr>
      <w:r>
        <w:rPr>
          <w:rFonts w:ascii="Georgia" w:eastAsia="Georgia" w:hAnsi="Georgia" w:cs="Georgia"/>
          <w:sz w:val="20"/>
          <w:szCs w:val="20"/>
        </w:rPr>
        <w:t>The nominating committee has nominated two individuals, Brian Collins and Jada Wang, to fill the two open seats on the Finance Committee. Each individual introduced themself:</w:t>
      </w:r>
    </w:p>
    <w:p w14:paraId="33C239D8" w14:textId="30422DBC" w:rsidR="00834530" w:rsidRPr="00834530" w:rsidRDefault="00834530" w:rsidP="00553A4C">
      <w:pPr>
        <w:pStyle w:val="ListParagraph"/>
        <w:numPr>
          <w:ilvl w:val="2"/>
          <w:numId w:val="3"/>
        </w:numPr>
        <w:rPr>
          <w:rFonts w:ascii="Georgia" w:eastAsia="Georgia" w:hAnsi="Georgia" w:cs="Georgia"/>
          <w:sz w:val="20"/>
          <w:szCs w:val="20"/>
        </w:rPr>
      </w:pPr>
      <w:r w:rsidRPr="00834530">
        <w:rPr>
          <w:rFonts w:ascii="Georgia" w:eastAsia="Georgia" w:hAnsi="Georgia" w:cs="Georgia"/>
          <w:sz w:val="20"/>
          <w:szCs w:val="20"/>
        </w:rPr>
        <w:t>Jada Wang</w:t>
      </w:r>
      <w:r>
        <w:rPr>
          <w:rFonts w:ascii="Georgia" w:eastAsia="Georgia" w:hAnsi="Georgia" w:cs="Georgia"/>
          <w:sz w:val="20"/>
          <w:szCs w:val="20"/>
        </w:rPr>
        <w:t xml:space="preserve"> stated that she has lived in Sharon for a long time, raised her children here, and was looking for a way to give back to the community. She is a CPA with 15 </w:t>
      </w:r>
      <w:proofErr w:type="spellStart"/>
      <w:r>
        <w:rPr>
          <w:rFonts w:ascii="Georgia" w:eastAsia="Georgia" w:hAnsi="Georgia" w:cs="Georgia"/>
          <w:sz w:val="20"/>
          <w:szCs w:val="20"/>
        </w:rPr>
        <w:t>years experience</w:t>
      </w:r>
      <w:proofErr w:type="spellEnd"/>
      <w:r>
        <w:rPr>
          <w:rFonts w:ascii="Georgia" w:eastAsia="Georgia" w:hAnsi="Georgia" w:cs="Georgia"/>
          <w:sz w:val="20"/>
          <w:szCs w:val="20"/>
        </w:rPr>
        <w:t xml:space="preserve"> in accounting and </w:t>
      </w:r>
      <w:r w:rsidR="00553A4C">
        <w:rPr>
          <w:rFonts w:ascii="Georgia" w:eastAsia="Georgia" w:hAnsi="Georgia" w:cs="Georgia"/>
          <w:sz w:val="20"/>
          <w:szCs w:val="20"/>
        </w:rPr>
        <w:t>finance and hopes the Committee can utilize her skills.</w:t>
      </w:r>
    </w:p>
    <w:p w14:paraId="1075E402" w14:textId="1AA8B3A5" w:rsidR="00834530" w:rsidRDefault="00834530" w:rsidP="00553A4C">
      <w:pPr>
        <w:pStyle w:val="ListParagraph"/>
        <w:numPr>
          <w:ilvl w:val="2"/>
          <w:numId w:val="3"/>
        </w:numPr>
        <w:rPr>
          <w:rFonts w:ascii="Georgia" w:eastAsia="Georgia" w:hAnsi="Georgia" w:cs="Georgia"/>
          <w:sz w:val="20"/>
          <w:szCs w:val="20"/>
        </w:rPr>
      </w:pPr>
      <w:r w:rsidRPr="00834530">
        <w:rPr>
          <w:rFonts w:ascii="Georgia" w:eastAsia="Georgia" w:hAnsi="Georgia" w:cs="Georgia"/>
          <w:sz w:val="20"/>
          <w:szCs w:val="20"/>
        </w:rPr>
        <w:t>Brian Collins</w:t>
      </w:r>
      <w:r w:rsidR="00553A4C">
        <w:rPr>
          <w:rFonts w:ascii="Georgia" w:eastAsia="Georgia" w:hAnsi="Georgia" w:cs="Georgia"/>
          <w:sz w:val="20"/>
          <w:szCs w:val="20"/>
        </w:rPr>
        <w:t xml:space="preserve"> stated that he has lived in Sharon for 38 years. He is retired and feels he would like to give back to the town. His background is in finance and he has managed securities portfolios for a bank trust department.</w:t>
      </w:r>
    </w:p>
    <w:p w14:paraId="44AB3C78" w14:textId="5664F384" w:rsidR="00553A4C" w:rsidRDefault="00553A4C" w:rsidP="00553A4C">
      <w:pPr>
        <w:pStyle w:val="ListParagraph"/>
        <w:numPr>
          <w:ilvl w:val="2"/>
          <w:numId w:val="3"/>
        </w:numPr>
        <w:rPr>
          <w:rFonts w:ascii="Georgia" w:eastAsia="Georgia" w:hAnsi="Georgia" w:cs="Georgia"/>
          <w:sz w:val="20"/>
          <w:szCs w:val="20"/>
        </w:rPr>
      </w:pPr>
      <w:r>
        <w:rPr>
          <w:rFonts w:ascii="Georgia" w:eastAsia="Georgia" w:hAnsi="Georgia" w:cs="Georgia"/>
          <w:sz w:val="20"/>
          <w:szCs w:val="20"/>
        </w:rPr>
        <w:t>New members will need to be sworn in at the Town Hall.</w:t>
      </w:r>
    </w:p>
    <w:p w14:paraId="79DEFA2C" w14:textId="16F906D2" w:rsidR="00553A4C" w:rsidRDefault="00553A4C" w:rsidP="00553A4C">
      <w:pPr>
        <w:pStyle w:val="ListParagraph"/>
        <w:numPr>
          <w:ilvl w:val="2"/>
          <w:numId w:val="3"/>
        </w:numPr>
        <w:rPr>
          <w:rFonts w:ascii="Georgia" w:eastAsia="Georgia" w:hAnsi="Georgia" w:cs="Georgia"/>
          <w:sz w:val="20"/>
          <w:szCs w:val="20"/>
        </w:rPr>
      </w:pPr>
      <w:r>
        <w:rPr>
          <w:rFonts w:ascii="Georgia" w:eastAsia="Georgia" w:hAnsi="Georgia" w:cs="Georgia"/>
          <w:sz w:val="20"/>
          <w:szCs w:val="20"/>
        </w:rPr>
        <w:t xml:space="preserve">Fred Turkington invited the new members to </w:t>
      </w:r>
      <w:r w:rsidR="001D260E">
        <w:rPr>
          <w:rFonts w:ascii="Georgia" w:eastAsia="Georgia" w:hAnsi="Georgia" w:cs="Georgia"/>
          <w:sz w:val="20"/>
          <w:szCs w:val="20"/>
        </w:rPr>
        <w:t xml:space="preserve">meet with him and Krishan Gupta at the Town Hall to help with onboarding them to the Committee. </w:t>
      </w:r>
    </w:p>
    <w:p w14:paraId="5E162932" w14:textId="2D3DDA9B" w:rsidR="00553A4C" w:rsidRDefault="00553A4C" w:rsidP="00553A4C">
      <w:pPr>
        <w:rPr>
          <w:rFonts w:ascii="Georgia" w:eastAsia="Georgia" w:hAnsi="Georgia" w:cs="Georgia"/>
          <w:sz w:val="20"/>
          <w:szCs w:val="20"/>
        </w:rPr>
      </w:pPr>
    </w:p>
    <w:p w14:paraId="38F82ACD" w14:textId="5865D9E4" w:rsidR="00553A4C" w:rsidRPr="00553A4C" w:rsidRDefault="00553A4C" w:rsidP="00553A4C">
      <w:pPr>
        <w:rPr>
          <w:rFonts w:ascii="Georgia" w:eastAsia="Georgia" w:hAnsi="Georgia" w:cs="Georgia"/>
          <w:sz w:val="20"/>
          <w:szCs w:val="20"/>
        </w:rPr>
      </w:pPr>
      <w:r>
        <w:rPr>
          <w:rFonts w:ascii="Georgia" w:eastAsia="Georgia" w:hAnsi="Georgia" w:cs="Georgia"/>
          <w:b/>
          <w:bCs/>
          <w:sz w:val="20"/>
          <w:szCs w:val="20"/>
        </w:rPr>
        <w:t xml:space="preserve">Motioned: </w:t>
      </w:r>
      <w:r>
        <w:rPr>
          <w:rFonts w:ascii="Georgia" w:eastAsia="Georgia" w:hAnsi="Georgia" w:cs="Georgia"/>
          <w:sz w:val="20"/>
          <w:szCs w:val="20"/>
        </w:rPr>
        <w:t xml:space="preserve">by Ira Miller to appoint on an interim basis both Jada Wang and Brian Collins </w:t>
      </w:r>
      <w:r>
        <w:rPr>
          <w:rFonts w:ascii="Georgia" w:eastAsia="Georgia" w:hAnsi="Georgia" w:cs="Georgia"/>
          <w:b/>
          <w:bCs/>
          <w:sz w:val="20"/>
          <w:szCs w:val="20"/>
        </w:rPr>
        <w:t xml:space="preserve">Seconded: </w:t>
      </w:r>
      <w:r>
        <w:rPr>
          <w:rFonts w:ascii="Georgia" w:eastAsia="Georgia" w:hAnsi="Georgia" w:cs="Georgia"/>
          <w:sz w:val="20"/>
          <w:szCs w:val="20"/>
        </w:rPr>
        <w:t xml:space="preserve">Ann Keitner </w:t>
      </w:r>
      <w:r>
        <w:rPr>
          <w:rFonts w:ascii="Georgia" w:eastAsia="Georgia" w:hAnsi="Georgia" w:cs="Georgia"/>
          <w:b/>
          <w:bCs/>
          <w:sz w:val="20"/>
          <w:szCs w:val="20"/>
        </w:rPr>
        <w:t xml:space="preserve">Voted: </w:t>
      </w:r>
      <w:r>
        <w:rPr>
          <w:rFonts w:ascii="Georgia" w:eastAsia="Georgia" w:hAnsi="Georgia" w:cs="Georgia"/>
          <w:sz w:val="20"/>
          <w:szCs w:val="20"/>
        </w:rPr>
        <w:t>7-0-0.</w:t>
      </w:r>
    </w:p>
    <w:p w14:paraId="5DE1235D" w14:textId="77777777" w:rsidR="00553A4C" w:rsidRPr="00834530" w:rsidRDefault="00553A4C" w:rsidP="00553A4C">
      <w:pPr>
        <w:pStyle w:val="ListParagraph"/>
        <w:ind w:left="2160"/>
        <w:rPr>
          <w:rFonts w:ascii="Georgia" w:eastAsia="Georgia" w:hAnsi="Georgia" w:cs="Georgia"/>
          <w:sz w:val="20"/>
          <w:szCs w:val="20"/>
        </w:rPr>
      </w:pPr>
    </w:p>
    <w:p w14:paraId="3C840988" w14:textId="77777777" w:rsidR="00834530" w:rsidRPr="00834530" w:rsidRDefault="00834530" w:rsidP="00834530">
      <w:pPr>
        <w:rPr>
          <w:rFonts w:ascii="Georgia" w:eastAsia="Georgia" w:hAnsi="Georgia" w:cs="Georgia"/>
          <w:b/>
          <w:bCs/>
          <w:sz w:val="20"/>
          <w:szCs w:val="20"/>
        </w:rPr>
      </w:pPr>
    </w:p>
    <w:p w14:paraId="3DBA94C5" w14:textId="31DF12A4" w:rsidR="00834530" w:rsidRDefault="00834530" w:rsidP="00834530">
      <w:pPr>
        <w:pStyle w:val="ListParagraph"/>
        <w:numPr>
          <w:ilvl w:val="0"/>
          <w:numId w:val="1"/>
        </w:numPr>
        <w:rPr>
          <w:rFonts w:ascii="Georgia" w:eastAsia="Georgia" w:hAnsi="Georgia" w:cs="Georgia"/>
          <w:b/>
          <w:bCs/>
          <w:sz w:val="20"/>
          <w:szCs w:val="20"/>
        </w:rPr>
      </w:pPr>
      <w:r w:rsidRPr="00553A4C">
        <w:rPr>
          <w:rFonts w:ascii="Georgia" w:eastAsia="Georgia" w:hAnsi="Georgia" w:cs="Georgia"/>
          <w:b/>
          <w:bCs/>
          <w:sz w:val="20"/>
          <w:szCs w:val="20"/>
        </w:rPr>
        <w:t>Town Cash Portfolio Presentation – Barbara Howard &amp; Brian Callow, Rockland Trust Co.; Lisa Clark, Town Treasurer</w:t>
      </w:r>
    </w:p>
    <w:p w14:paraId="55DAEBBA" w14:textId="7BC1D881" w:rsidR="00553A4C" w:rsidRPr="00553A4C" w:rsidRDefault="00553A4C" w:rsidP="00553A4C">
      <w:pPr>
        <w:pStyle w:val="ListParagraph"/>
        <w:numPr>
          <w:ilvl w:val="1"/>
          <w:numId w:val="1"/>
        </w:numPr>
        <w:rPr>
          <w:rFonts w:ascii="Georgia" w:eastAsia="Georgia" w:hAnsi="Georgia" w:cs="Georgia"/>
          <w:b/>
          <w:bCs/>
          <w:sz w:val="20"/>
          <w:szCs w:val="20"/>
        </w:rPr>
      </w:pPr>
      <w:r>
        <w:rPr>
          <w:rFonts w:ascii="Georgia" w:eastAsia="Georgia" w:hAnsi="Georgia" w:cs="Georgia"/>
          <w:sz w:val="20"/>
          <w:szCs w:val="20"/>
        </w:rPr>
        <w:t>Dan Lewenberg stated that Rockland Trust was unable to do presentation tonight and he will ask them to present at the January 25, 2021 Finance Committee meeting.</w:t>
      </w:r>
    </w:p>
    <w:p w14:paraId="569BD4B5" w14:textId="77777777" w:rsidR="00553A4C" w:rsidRPr="00553A4C" w:rsidRDefault="00553A4C" w:rsidP="00553A4C">
      <w:pPr>
        <w:rPr>
          <w:rFonts w:ascii="Georgia" w:eastAsia="Georgia" w:hAnsi="Georgia" w:cs="Georgia"/>
          <w:b/>
          <w:bCs/>
          <w:sz w:val="20"/>
          <w:szCs w:val="20"/>
        </w:rPr>
      </w:pPr>
    </w:p>
    <w:p w14:paraId="39EA274D" w14:textId="3ECB90DF" w:rsidR="00834530" w:rsidRDefault="00834530" w:rsidP="00834530">
      <w:pPr>
        <w:numPr>
          <w:ilvl w:val="0"/>
          <w:numId w:val="1"/>
        </w:numPr>
        <w:rPr>
          <w:rFonts w:ascii="Georgia" w:eastAsia="Georgia" w:hAnsi="Georgia" w:cs="Georgia"/>
          <w:b/>
          <w:bCs/>
          <w:sz w:val="20"/>
          <w:szCs w:val="20"/>
        </w:rPr>
      </w:pPr>
      <w:r w:rsidRPr="00553A4C">
        <w:rPr>
          <w:rFonts w:ascii="Georgia" w:eastAsia="Georgia" w:hAnsi="Georgia" w:cs="Georgia"/>
          <w:b/>
          <w:bCs/>
          <w:sz w:val="20"/>
          <w:szCs w:val="20"/>
        </w:rPr>
        <w:t>Tax Rate Recap – Krishan Gupta</w:t>
      </w:r>
    </w:p>
    <w:p w14:paraId="2281906F" w14:textId="576ED39B" w:rsidR="001D260E" w:rsidRPr="001D260E" w:rsidRDefault="001D260E" w:rsidP="001D260E">
      <w:pPr>
        <w:numPr>
          <w:ilvl w:val="1"/>
          <w:numId w:val="1"/>
        </w:numPr>
        <w:rPr>
          <w:rFonts w:ascii="Georgia" w:eastAsia="Georgia" w:hAnsi="Georgia" w:cs="Georgia"/>
          <w:b/>
          <w:bCs/>
          <w:sz w:val="20"/>
          <w:szCs w:val="20"/>
        </w:rPr>
      </w:pPr>
      <w:r>
        <w:rPr>
          <w:rFonts w:ascii="Georgia" w:eastAsia="Georgia" w:hAnsi="Georgia" w:cs="Georgia"/>
          <w:sz w:val="20"/>
          <w:szCs w:val="20"/>
        </w:rPr>
        <w:t>Levy by class total: $75.279,363.44</w:t>
      </w:r>
    </w:p>
    <w:p w14:paraId="51B8D453" w14:textId="5D5296DB" w:rsidR="001D260E" w:rsidRPr="001D260E" w:rsidRDefault="001D260E" w:rsidP="001D260E">
      <w:pPr>
        <w:numPr>
          <w:ilvl w:val="1"/>
          <w:numId w:val="1"/>
        </w:numPr>
        <w:rPr>
          <w:rFonts w:ascii="Georgia" w:eastAsia="Georgia" w:hAnsi="Georgia" w:cs="Georgia"/>
          <w:b/>
          <w:bCs/>
          <w:sz w:val="20"/>
          <w:szCs w:val="20"/>
        </w:rPr>
      </w:pPr>
      <w:r>
        <w:rPr>
          <w:rFonts w:ascii="Georgia" w:eastAsia="Georgia" w:hAnsi="Georgia" w:cs="Georgia"/>
          <w:sz w:val="20"/>
          <w:szCs w:val="20"/>
        </w:rPr>
        <w:t>Tax rate recapitulation for FY21:</w:t>
      </w:r>
    </w:p>
    <w:p w14:paraId="447225CD" w14:textId="23D37030"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Total appropriations of each meeting: $95,450,219</w:t>
      </w:r>
    </w:p>
    <w:p w14:paraId="0183B62F" w14:textId="7BDCA64A"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From raise and appropriate: $89,363,960</w:t>
      </w:r>
    </w:p>
    <w:p w14:paraId="5AE46B9A" w14:textId="50434AD3"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From free cash: $60,820</w:t>
      </w:r>
    </w:p>
    <w:p w14:paraId="409A4DE7" w14:textId="239E3AA5"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From other available funds: $932,280</w:t>
      </w:r>
    </w:p>
    <w:p w14:paraId="083C826B" w14:textId="27FC4630"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From enterprise funds: $4,758,324</w:t>
      </w:r>
    </w:p>
    <w:p w14:paraId="141D65A6" w14:textId="7BDE8825"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From community preservation funds: $334,835</w:t>
      </w:r>
    </w:p>
    <w:p w14:paraId="2319EE40" w14:textId="2FD22D72" w:rsidR="001D260E" w:rsidRPr="001D260E" w:rsidRDefault="001D260E" w:rsidP="001D260E">
      <w:pPr>
        <w:numPr>
          <w:ilvl w:val="1"/>
          <w:numId w:val="1"/>
        </w:numPr>
        <w:rPr>
          <w:rFonts w:ascii="Georgia" w:eastAsia="Georgia" w:hAnsi="Georgia" w:cs="Georgia"/>
          <w:b/>
          <w:bCs/>
          <w:sz w:val="20"/>
          <w:szCs w:val="20"/>
        </w:rPr>
      </w:pPr>
      <w:r>
        <w:rPr>
          <w:rFonts w:ascii="Georgia" w:eastAsia="Georgia" w:hAnsi="Georgia" w:cs="Georgia"/>
          <w:sz w:val="20"/>
          <w:szCs w:val="20"/>
        </w:rPr>
        <w:t>Total to be raised: $97,177,391.44</w:t>
      </w:r>
    </w:p>
    <w:p w14:paraId="2D262C15" w14:textId="11BE69F0" w:rsidR="001D260E" w:rsidRPr="001D260E"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Coming from the State: $10.5 million (14%)</w:t>
      </w:r>
    </w:p>
    <w:p w14:paraId="50F2DB0D" w14:textId="55394F4C" w:rsidR="001D260E" w:rsidRPr="00890481" w:rsidRDefault="001D260E" w:rsidP="001D260E">
      <w:pPr>
        <w:numPr>
          <w:ilvl w:val="2"/>
          <w:numId w:val="1"/>
        </w:numPr>
        <w:rPr>
          <w:rFonts w:ascii="Georgia" w:eastAsia="Georgia" w:hAnsi="Georgia" w:cs="Georgia"/>
          <w:b/>
          <w:bCs/>
          <w:sz w:val="20"/>
          <w:szCs w:val="20"/>
        </w:rPr>
      </w:pPr>
      <w:r>
        <w:rPr>
          <w:rFonts w:ascii="Georgia" w:eastAsia="Georgia" w:hAnsi="Georgia" w:cs="Georgia"/>
          <w:sz w:val="20"/>
          <w:szCs w:val="20"/>
        </w:rPr>
        <w:t>Motor vehicle excise, interest on tax excises and other local: $</w:t>
      </w:r>
      <w:r w:rsidR="00890481">
        <w:rPr>
          <w:rFonts w:ascii="Georgia" w:eastAsia="Georgia" w:hAnsi="Georgia" w:cs="Georgia"/>
          <w:sz w:val="20"/>
          <w:szCs w:val="20"/>
        </w:rPr>
        <w:t>4,843,953</w:t>
      </w:r>
    </w:p>
    <w:p w14:paraId="3940FADB" w14:textId="7FCCF6E9" w:rsidR="00890481" w:rsidRPr="00890481" w:rsidRDefault="00890481" w:rsidP="001D260E">
      <w:pPr>
        <w:numPr>
          <w:ilvl w:val="2"/>
          <w:numId w:val="1"/>
        </w:numPr>
        <w:rPr>
          <w:rFonts w:ascii="Georgia" w:eastAsia="Georgia" w:hAnsi="Georgia" w:cs="Georgia"/>
          <w:b/>
          <w:bCs/>
          <w:sz w:val="20"/>
          <w:szCs w:val="20"/>
        </w:rPr>
      </w:pPr>
      <w:r>
        <w:rPr>
          <w:rFonts w:ascii="Georgia" w:eastAsia="Georgia" w:hAnsi="Georgia" w:cs="Georgia"/>
          <w:sz w:val="20"/>
          <w:szCs w:val="20"/>
        </w:rPr>
        <w:t>FY21 estimated local receipts: $2,850,000</w:t>
      </w:r>
    </w:p>
    <w:p w14:paraId="752936C9" w14:textId="12A3FCBD" w:rsidR="00890481" w:rsidRPr="00890481" w:rsidRDefault="00890481" w:rsidP="001D260E">
      <w:pPr>
        <w:numPr>
          <w:ilvl w:val="2"/>
          <w:numId w:val="1"/>
        </w:numPr>
        <w:rPr>
          <w:rFonts w:ascii="Georgia" w:eastAsia="Georgia" w:hAnsi="Georgia" w:cs="Georgia"/>
          <w:b/>
          <w:bCs/>
          <w:sz w:val="20"/>
          <w:szCs w:val="20"/>
        </w:rPr>
      </w:pPr>
      <w:r>
        <w:rPr>
          <w:rFonts w:ascii="Georgia" w:eastAsia="Georgia" w:hAnsi="Georgia" w:cs="Georgia"/>
          <w:sz w:val="20"/>
          <w:szCs w:val="20"/>
        </w:rPr>
        <w:t>Other available funds: $932,280</w:t>
      </w:r>
    </w:p>
    <w:p w14:paraId="3823A83E" w14:textId="20407C58" w:rsidR="00890481" w:rsidRPr="00890481" w:rsidRDefault="00890481" w:rsidP="001D260E">
      <w:pPr>
        <w:numPr>
          <w:ilvl w:val="2"/>
          <w:numId w:val="1"/>
        </w:numPr>
        <w:rPr>
          <w:rFonts w:ascii="Georgia" w:eastAsia="Georgia" w:hAnsi="Georgia" w:cs="Georgia"/>
          <w:b/>
          <w:bCs/>
          <w:sz w:val="20"/>
          <w:szCs w:val="20"/>
        </w:rPr>
      </w:pPr>
      <w:r>
        <w:rPr>
          <w:rFonts w:ascii="Georgia" w:eastAsia="Georgia" w:hAnsi="Georgia" w:cs="Georgia"/>
          <w:sz w:val="20"/>
          <w:szCs w:val="20"/>
        </w:rPr>
        <w:t>Tax rates: $20.43 per $1,000 for Sharon property taxes</w:t>
      </w:r>
      <w:r w:rsidR="00177CB0">
        <w:rPr>
          <w:rFonts w:ascii="Georgia" w:eastAsia="Georgia" w:hAnsi="Georgia" w:cs="Georgia"/>
          <w:sz w:val="20"/>
          <w:szCs w:val="20"/>
        </w:rPr>
        <w:t>. Residential tax rate is better than the amount that taxpayers voted on</w:t>
      </w:r>
    </w:p>
    <w:p w14:paraId="0B234E7F" w14:textId="77834E2C" w:rsidR="00890481" w:rsidRPr="00177CB0" w:rsidRDefault="00177CB0" w:rsidP="001D260E">
      <w:pPr>
        <w:numPr>
          <w:ilvl w:val="2"/>
          <w:numId w:val="1"/>
        </w:numPr>
        <w:rPr>
          <w:rFonts w:ascii="Georgia" w:eastAsia="Georgia" w:hAnsi="Georgia" w:cs="Georgia"/>
          <w:b/>
          <w:bCs/>
          <w:sz w:val="20"/>
          <w:szCs w:val="20"/>
        </w:rPr>
      </w:pPr>
      <w:r>
        <w:rPr>
          <w:rFonts w:ascii="Georgia" w:eastAsia="Georgia" w:hAnsi="Georgia" w:cs="Georgia"/>
          <w:sz w:val="20"/>
          <w:szCs w:val="20"/>
        </w:rPr>
        <w:t>Actual receipts from FY20</w:t>
      </w:r>
      <w:r w:rsidR="00890481">
        <w:rPr>
          <w:rFonts w:ascii="Georgia" w:eastAsia="Georgia" w:hAnsi="Georgia" w:cs="Georgia"/>
          <w:sz w:val="20"/>
          <w:szCs w:val="20"/>
        </w:rPr>
        <w:t>$2,863,148.93</w:t>
      </w:r>
    </w:p>
    <w:p w14:paraId="035AF3BC" w14:textId="5E45188B" w:rsidR="00177CB0" w:rsidRPr="00177CB0" w:rsidRDefault="00177CB0" w:rsidP="001D260E">
      <w:pPr>
        <w:numPr>
          <w:ilvl w:val="2"/>
          <w:numId w:val="1"/>
        </w:numPr>
        <w:rPr>
          <w:rFonts w:ascii="Georgia" w:eastAsia="Georgia" w:hAnsi="Georgia" w:cs="Georgia"/>
          <w:b/>
          <w:bCs/>
          <w:sz w:val="20"/>
          <w:szCs w:val="20"/>
        </w:rPr>
      </w:pPr>
      <w:r>
        <w:rPr>
          <w:rFonts w:ascii="Georgia" w:eastAsia="Georgia" w:hAnsi="Georgia" w:cs="Georgia"/>
          <w:sz w:val="20"/>
          <w:szCs w:val="20"/>
        </w:rPr>
        <w:t>FY21 new growth, from new properties come on board during the fiscal year: $937,730</w:t>
      </w:r>
    </w:p>
    <w:p w14:paraId="04A93477" w14:textId="66E86348" w:rsidR="00177CB0" w:rsidRPr="00177CB0" w:rsidRDefault="00177CB0" w:rsidP="00177CB0">
      <w:pPr>
        <w:numPr>
          <w:ilvl w:val="2"/>
          <w:numId w:val="1"/>
        </w:numPr>
        <w:rPr>
          <w:rFonts w:ascii="Georgia" w:eastAsia="Georgia" w:hAnsi="Georgia" w:cs="Georgia"/>
          <w:b/>
          <w:bCs/>
          <w:sz w:val="20"/>
          <w:szCs w:val="20"/>
        </w:rPr>
      </w:pPr>
      <w:r>
        <w:rPr>
          <w:rFonts w:ascii="Georgia" w:eastAsia="Georgia" w:hAnsi="Georgia" w:cs="Georgia"/>
          <w:sz w:val="20"/>
          <w:szCs w:val="20"/>
        </w:rPr>
        <w:lastRenderedPageBreak/>
        <w:t>FY21 levy limit: $70,884,940; FY20 levy limit: $68,238,204</w:t>
      </w:r>
      <w:r>
        <w:rPr>
          <w:rFonts w:ascii="Georgia" w:eastAsia="Georgia" w:hAnsi="Georgia" w:cs="Georgia"/>
          <w:b/>
          <w:bCs/>
          <w:sz w:val="20"/>
          <w:szCs w:val="20"/>
        </w:rPr>
        <w:t xml:space="preserve">; </w:t>
      </w:r>
      <w:r>
        <w:rPr>
          <w:rFonts w:ascii="Georgia" w:eastAsia="Georgia" w:hAnsi="Georgia" w:cs="Georgia"/>
          <w:sz w:val="20"/>
          <w:szCs w:val="20"/>
        </w:rPr>
        <w:t>FY19 levy limit: $66,157,427</w:t>
      </w:r>
    </w:p>
    <w:p w14:paraId="424ADF9B" w14:textId="5A01F13F" w:rsidR="00177CB0" w:rsidRPr="00177CB0" w:rsidRDefault="00A37A0D" w:rsidP="001D260E">
      <w:pPr>
        <w:numPr>
          <w:ilvl w:val="2"/>
          <w:numId w:val="1"/>
        </w:numPr>
        <w:rPr>
          <w:rFonts w:ascii="Georgia" w:eastAsia="Georgia" w:hAnsi="Georgia" w:cs="Georgia"/>
          <w:b/>
          <w:bCs/>
          <w:sz w:val="20"/>
          <w:szCs w:val="20"/>
        </w:rPr>
      </w:pPr>
      <w:r>
        <w:rPr>
          <w:rFonts w:ascii="Georgia" w:eastAsia="Georgia" w:hAnsi="Georgia" w:cs="Georgia"/>
          <w:sz w:val="20"/>
          <w:szCs w:val="20"/>
        </w:rPr>
        <w:t>Excess</w:t>
      </w:r>
      <w:r w:rsidR="00177CB0">
        <w:rPr>
          <w:rFonts w:ascii="Georgia" w:eastAsia="Georgia" w:hAnsi="Georgia" w:cs="Georgia"/>
          <w:sz w:val="20"/>
          <w:szCs w:val="20"/>
        </w:rPr>
        <w:t xml:space="preserve"> levy capacity is</w:t>
      </w:r>
      <w:r w:rsidR="00866DD5">
        <w:rPr>
          <w:rFonts w:ascii="Georgia" w:eastAsia="Georgia" w:hAnsi="Georgia" w:cs="Georgia"/>
          <w:sz w:val="20"/>
          <w:szCs w:val="20"/>
        </w:rPr>
        <w:t xml:space="preserve"> room under the levy limit that could be </w:t>
      </w:r>
      <w:r w:rsidR="00383F7A">
        <w:rPr>
          <w:rFonts w:ascii="Georgia" w:eastAsia="Georgia" w:hAnsi="Georgia" w:cs="Georgia"/>
          <w:sz w:val="20"/>
          <w:szCs w:val="20"/>
        </w:rPr>
        <w:t>raised</w:t>
      </w:r>
      <w:r w:rsidR="00DD5F38">
        <w:rPr>
          <w:rFonts w:ascii="Georgia" w:eastAsia="Georgia" w:hAnsi="Georgia" w:cs="Georgia"/>
          <w:sz w:val="20"/>
          <w:szCs w:val="20"/>
        </w:rPr>
        <w:t>. Free cash comes from</w:t>
      </w:r>
      <w:r w:rsidR="00F7025E">
        <w:rPr>
          <w:rFonts w:ascii="Georgia" w:eastAsia="Georgia" w:hAnsi="Georgia" w:cs="Georgia"/>
          <w:sz w:val="20"/>
          <w:szCs w:val="20"/>
        </w:rPr>
        <w:t xml:space="preserve"> </w:t>
      </w:r>
      <w:r w:rsidR="00177CB0">
        <w:rPr>
          <w:rFonts w:ascii="Georgia" w:eastAsia="Georgia" w:hAnsi="Georgia" w:cs="Georgia"/>
          <w:sz w:val="20"/>
          <w:szCs w:val="20"/>
        </w:rPr>
        <w:t xml:space="preserve">taxes that </w:t>
      </w:r>
      <w:r w:rsidR="00307F8D">
        <w:rPr>
          <w:rFonts w:ascii="Georgia" w:eastAsia="Georgia" w:hAnsi="Georgia" w:cs="Georgia"/>
          <w:sz w:val="20"/>
          <w:szCs w:val="20"/>
        </w:rPr>
        <w:t>were</w:t>
      </w:r>
      <w:r w:rsidR="00177CB0">
        <w:rPr>
          <w:rFonts w:ascii="Georgia" w:eastAsia="Georgia" w:hAnsi="Georgia" w:cs="Georgia"/>
          <w:sz w:val="20"/>
          <w:szCs w:val="20"/>
        </w:rPr>
        <w:t xml:space="preserve"> raised but not spent.</w:t>
      </w:r>
    </w:p>
    <w:p w14:paraId="2DD6C4FC" w14:textId="6A3758CA" w:rsidR="00553A4C" w:rsidRPr="009A4C0F" w:rsidRDefault="00177CB0" w:rsidP="006214DD">
      <w:pPr>
        <w:numPr>
          <w:ilvl w:val="2"/>
          <w:numId w:val="1"/>
        </w:numPr>
        <w:rPr>
          <w:rFonts w:ascii="Georgia" w:eastAsia="Georgia" w:hAnsi="Georgia" w:cs="Georgia"/>
          <w:sz w:val="20"/>
          <w:szCs w:val="20"/>
        </w:rPr>
      </w:pPr>
      <w:r w:rsidRPr="009A4C0F">
        <w:rPr>
          <w:rFonts w:ascii="Georgia" w:eastAsia="Georgia" w:hAnsi="Georgia" w:cs="Georgia"/>
          <w:sz w:val="20"/>
          <w:szCs w:val="20"/>
        </w:rPr>
        <w:t xml:space="preserve">Krishan </w:t>
      </w:r>
      <w:r w:rsidR="00FC0435">
        <w:rPr>
          <w:rFonts w:ascii="Georgia" w:eastAsia="Georgia" w:hAnsi="Georgia" w:cs="Georgia"/>
          <w:sz w:val="20"/>
          <w:szCs w:val="20"/>
        </w:rPr>
        <w:t xml:space="preserve">Gupta </w:t>
      </w:r>
      <w:r w:rsidRPr="009A4C0F">
        <w:rPr>
          <w:rFonts w:ascii="Georgia" w:eastAsia="Georgia" w:hAnsi="Georgia" w:cs="Georgia"/>
          <w:sz w:val="20"/>
          <w:szCs w:val="20"/>
        </w:rPr>
        <w:t xml:space="preserve">will give the second quarter update at the next Finance Committee meeting. </w:t>
      </w:r>
      <w:r w:rsidR="009A4C0F" w:rsidRPr="009A4C0F">
        <w:rPr>
          <w:rFonts w:ascii="Georgia" w:eastAsia="Georgia" w:hAnsi="Georgia" w:cs="Georgia"/>
          <w:sz w:val="20"/>
          <w:szCs w:val="20"/>
        </w:rPr>
        <w:t>There are challenges for the Schools’ budget due to COVID expenses, and uncertainty regarding monies coming from the federal government.</w:t>
      </w:r>
    </w:p>
    <w:p w14:paraId="6796AE56" w14:textId="1AAB03DE" w:rsidR="001D260E" w:rsidRDefault="001D260E" w:rsidP="001D260E">
      <w:pPr>
        <w:rPr>
          <w:rFonts w:ascii="Georgia" w:eastAsia="Georgia" w:hAnsi="Georgia" w:cs="Georgia"/>
          <w:sz w:val="20"/>
          <w:szCs w:val="20"/>
        </w:rPr>
      </w:pPr>
    </w:p>
    <w:p w14:paraId="2DC02155" w14:textId="77777777" w:rsidR="001D260E" w:rsidRPr="00834530" w:rsidRDefault="001D260E" w:rsidP="001D260E">
      <w:pPr>
        <w:rPr>
          <w:rFonts w:ascii="Georgia" w:eastAsia="Georgia" w:hAnsi="Georgia" w:cs="Georgia"/>
          <w:sz w:val="20"/>
          <w:szCs w:val="20"/>
        </w:rPr>
      </w:pPr>
    </w:p>
    <w:p w14:paraId="66F297BA" w14:textId="0FF210D8" w:rsidR="00834530" w:rsidRPr="009A4C0F" w:rsidRDefault="00834530" w:rsidP="00834530">
      <w:pPr>
        <w:numPr>
          <w:ilvl w:val="0"/>
          <w:numId w:val="1"/>
        </w:numPr>
        <w:rPr>
          <w:rFonts w:ascii="Georgia" w:eastAsia="Georgia" w:hAnsi="Georgia" w:cs="Georgia"/>
          <w:b/>
          <w:bCs/>
          <w:sz w:val="20"/>
          <w:szCs w:val="20"/>
        </w:rPr>
      </w:pPr>
      <w:r w:rsidRPr="009A4C0F">
        <w:rPr>
          <w:rFonts w:ascii="Georgia" w:eastAsia="Georgia" w:hAnsi="Georgia" w:cs="Georgia"/>
          <w:b/>
          <w:bCs/>
          <w:sz w:val="20"/>
          <w:szCs w:val="20"/>
        </w:rPr>
        <w:t>New Growth Report – Krishan Gupta</w:t>
      </w:r>
    </w:p>
    <w:p w14:paraId="547CF62D" w14:textId="40D2B91E" w:rsidR="009A4C0F" w:rsidRDefault="009A4C0F" w:rsidP="009A4C0F">
      <w:pPr>
        <w:numPr>
          <w:ilvl w:val="1"/>
          <w:numId w:val="1"/>
        </w:numPr>
        <w:rPr>
          <w:rFonts w:ascii="Georgia" w:eastAsia="Georgia" w:hAnsi="Georgia" w:cs="Georgia"/>
          <w:sz w:val="20"/>
          <w:szCs w:val="20"/>
        </w:rPr>
      </w:pPr>
      <w:r>
        <w:rPr>
          <w:rFonts w:ascii="Georgia" w:eastAsia="Georgia" w:hAnsi="Georgia" w:cs="Georgia"/>
          <w:sz w:val="20"/>
          <w:szCs w:val="20"/>
        </w:rPr>
        <w:t>The Priorities Committee recently discussed the new growth estimates:</w:t>
      </w:r>
    </w:p>
    <w:p w14:paraId="6F148D2C" w14:textId="1790EA29" w:rsidR="009A4C0F" w:rsidRDefault="009A4C0F" w:rsidP="009A4C0F">
      <w:pPr>
        <w:numPr>
          <w:ilvl w:val="2"/>
          <w:numId w:val="1"/>
        </w:numPr>
        <w:rPr>
          <w:rFonts w:ascii="Georgia" w:eastAsia="Georgia" w:hAnsi="Georgia" w:cs="Georgia"/>
          <w:sz w:val="20"/>
          <w:szCs w:val="20"/>
        </w:rPr>
      </w:pPr>
      <w:r>
        <w:rPr>
          <w:rFonts w:ascii="Georgia" w:eastAsia="Georgia" w:hAnsi="Georgia" w:cs="Georgia"/>
          <w:sz w:val="20"/>
          <w:szCs w:val="20"/>
        </w:rPr>
        <w:t>FY22 est</w:t>
      </w:r>
      <w:r w:rsidR="006B7796">
        <w:rPr>
          <w:rFonts w:ascii="Georgia" w:eastAsia="Georgia" w:hAnsi="Georgia" w:cs="Georgia"/>
          <w:sz w:val="20"/>
          <w:szCs w:val="20"/>
        </w:rPr>
        <w:t>imate</w:t>
      </w:r>
      <w:r>
        <w:rPr>
          <w:rFonts w:ascii="Georgia" w:eastAsia="Georgia" w:hAnsi="Georgia" w:cs="Georgia"/>
          <w:sz w:val="20"/>
          <w:szCs w:val="20"/>
        </w:rPr>
        <w:t>: $505,643, and $20.43 / $1,000 tax rate</w:t>
      </w:r>
    </w:p>
    <w:p w14:paraId="6432322F" w14:textId="3B959395" w:rsidR="009A4C0F" w:rsidRDefault="009A4C0F" w:rsidP="009A4C0F">
      <w:pPr>
        <w:numPr>
          <w:ilvl w:val="2"/>
          <w:numId w:val="1"/>
        </w:numPr>
        <w:rPr>
          <w:rFonts w:ascii="Georgia" w:eastAsia="Georgia" w:hAnsi="Georgia" w:cs="Georgia"/>
          <w:sz w:val="20"/>
          <w:szCs w:val="20"/>
        </w:rPr>
      </w:pPr>
      <w:r>
        <w:rPr>
          <w:rFonts w:ascii="Georgia" w:eastAsia="Georgia" w:hAnsi="Georgia" w:cs="Georgia"/>
          <w:sz w:val="20"/>
          <w:szCs w:val="20"/>
        </w:rPr>
        <w:t>5 year average: $504,692, and $19.64 / $1,000 tax rate</w:t>
      </w:r>
    </w:p>
    <w:p w14:paraId="4522A63C" w14:textId="2D73EC6E" w:rsidR="009A4C0F" w:rsidRDefault="002E5C41" w:rsidP="009A4C0F">
      <w:pPr>
        <w:numPr>
          <w:ilvl w:val="2"/>
          <w:numId w:val="1"/>
        </w:numPr>
        <w:rPr>
          <w:rFonts w:ascii="Georgia" w:eastAsia="Georgia" w:hAnsi="Georgia" w:cs="Georgia"/>
          <w:sz w:val="20"/>
          <w:szCs w:val="20"/>
        </w:rPr>
      </w:pPr>
      <w:r>
        <w:rPr>
          <w:rFonts w:ascii="Georgia" w:eastAsia="Georgia" w:hAnsi="Georgia" w:cs="Georgia"/>
          <w:sz w:val="20"/>
          <w:szCs w:val="20"/>
        </w:rPr>
        <w:t xml:space="preserve">$24,750,000 </w:t>
      </w:r>
      <w:r w:rsidR="00631C73">
        <w:rPr>
          <w:rFonts w:ascii="Georgia" w:eastAsia="Georgia" w:hAnsi="Georgia" w:cs="Georgia"/>
          <w:sz w:val="20"/>
          <w:szCs w:val="20"/>
        </w:rPr>
        <w:t xml:space="preserve"> in new </w:t>
      </w:r>
      <w:r w:rsidR="003C71D2">
        <w:rPr>
          <w:rFonts w:ascii="Georgia" w:eastAsia="Georgia" w:hAnsi="Georgia" w:cs="Georgia"/>
          <w:sz w:val="20"/>
          <w:szCs w:val="20"/>
        </w:rPr>
        <w:t>growth v</w:t>
      </w:r>
      <w:r w:rsidR="006E7F1F">
        <w:rPr>
          <w:rFonts w:ascii="Georgia" w:eastAsia="Georgia" w:hAnsi="Georgia" w:cs="Georgia"/>
          <w:sz w:val="20"/>
          <w:szCs w:val="20"/>
        </w:rPr>
        <w:t>al</w:t>
      </w:r>
      <w:r w:rsidR="003C71D2">
        <w:rPr>
          <w:rFonts w:ascii="Georgia" w:eastAsia="Georgia" w:hAnsi="Georgia" w:cs="Georgia"/>
          <w:sz w:val="20"/>
          <w:szCs w:val="20"/>
        </w:rPr>
        <w:t>uation</w:t>
      </w:r>
      <w:r>
        <w:rPr>
          <w:rFonts w:ascii="Georgia" w:eastAsia="Georgia" w:hAnsi="Georgia" w:cs="Georgia"/>
          <w:sz w:val="20"/>
          <w:szCs w:val="20"/>
        </w:rPr>
        <w:t xml:space="preserve"> from the Eli apartments, Cape Club, Diamond Estates, </w:t>
      </w:r>
      <w:r w:rsidR="006F6A76">
        <w:rPr>
          <w:rFonts w:ascii="Georgia" w:eastAsia="Georgia" w:hAnsi="Georgia" w:cs="Georgia"/>
          <w:sz w:val="20"/>
          <w:szCs w:val="20"/>
        </w:rPr>
        <w:t>Audubon</w:t>
      </w:r>
      <w:r>
        <w:rPr>
          <w:rFonts w:ascii="Georgia" w:eastAsia="Georgia" w:hAnsi="Georgia" w:cs="Georgia"/>
          <w:sz w:val="20"/>
          <w:szCs w:val="20"/>
        </w:rPr>
        <w:t xml:space="preserve"> Preserve subdivision, 1225 General Edwards marijuana facility, miscellaneous Reno / additions, personal property, etc. These are educated assessments </w:t>
      </w:r>
      <w:r w:rsidR="006F6A76">
        <w:rPr>
          <w:rFonts w:ascii="Georgia" w:eastAsia="Georgia" w:hAnsi="Georgia" w:cs="Georgia"/>
          <w:sz w:val="20"/>
          <w:szCs w:val="20"/>
        </w:rPr>
        <w:t xml:space="preserve">from an assessor who monitors these taxes. </w:t>
      </w:r>
    </w:p>
    <w:p w14:paraId="3BB468C3" w14:textId="52EB481E" w:rsidR="006F6A76" w:rsidRDefault="006F6A76" w:rsidP="006F6A76">
      <w:pPr>
        <w:rPr>
          <w:rFonts w:ascii="Georgia" w:eastAsia="Georgia" w:hAnsi="Georgia" w:cs="Georgia"/>
          <w:sz w:val="20"/>
          <w:szCs w:val="20"/>
        </w:rPr>
      </w:pPr>
    </w:p>
    <w:p w14:paraId="273A7D38" w14:textId="77777777" w:rsidR="006F6A76" w:rsidRPr="00834530" w:rsidRDefault="006F6A76" w:rsidP="006F6A76">
      <w:pPr>
        <w:rPr>
          <w:rFonts w:ascii="Georgia" w:eastAsia="Georgia" w:hAnsi="Georgia" w:cs="Georgia"/>
          <w:sz w:val="20"/>
          <w:szCs w:val="20"/>
        </w:rPr>
      </w:pPr>
    </w:p>
    <w:p w14:paraId="03B3A3D9" w14:textId="1544E576" w:rsidR="00834530" w:rsidRDefault="00834530" w:rsidP="00834530">
      <w:pPr>
        <w:numPr>
          <w:ilvl w:val="0"/>
          <w:numId w:val="1"/>
        </w:numPr>
        <w:rPr>
          <w:rFonts w:ascii="Georgia" w:eastAsia="Georgia" w:hAnsi="Georgia" w:cs="Georgia"/>
          <w:b/>
          <w:bCs/>
          <w:sz w:val="20"/>
          <w:szCs w:val="20"/>
        </w:rPr>
      </w:pPr>
      <w:r w:rsidRPr="006F6A76">
        <w:rPr>
          <w:rFonts w:ascii="Georgia" w:eastAsia="Georgia" w:hAnsi="Georgia" w:cs="Georgia"/>
          <w:b/>
          <w:bCs/>
          <w:sz w:val="20"/>
          <w:szCs w:val="20"/>
        </w:rPr>
        <w:t>Sharon Gallery Update – Fred Turkington</w:t>
      </w:r>
    </w:p>
    <w:p w14:paraId="0F23AFBE" w14:textId="6E7AEFFA" w:rsidR="006F6A76" w:rsidRPr="006F6A76" w:rsidRDefault="006F6A76" w:rsidP="006F6A76">
      <w:pPr>
        <w:numPr>
          <w:ilvl w:val="1"/>
          <w:numId w:val="1"/>
        </w:numPr>
        <w:rPr>
          <w:rFonts w:ascii="Georgia" w:eastAsia="Georgia" w:hAnsi="Georgia" w:cs="Georgia"/>
          <w:b/>
          <w:bCs/>
          <w:sz w:val="20"/>
          <w:szCs w:val="20"/>
        </w:rPr>
      </w:pPr>
      <w:r>
        <w:rPr>
          <w:rFonts w:ascii="Georgia" w:eastAsia="Georgia" w:hAnsi="Georgia" w:cs="Georgia"/>
          <w:sz w:val="20"/>
          <w:szCs w:val="20"/>
        </w:rPr>
        <w:t>Zoning for the Sharon Gallery was voted on at Town Meeting</w:t>
      </w:r>
    </w:p>
    <w:p w14:paraId="65DC1FB5" w14:textId="0782862D" w:rsidR="006F6A76" w:rsidRPr="006F6A76" w:rsidRDefault="006F6A76" w:rsidP="006F6A76">
      <w:pPr>
        <w:numPr>
          <w:ilvl w:val="1"/>
          <w:numId w:val="1"/>
        </w:numPr>
        <w:rPr>
          <w:rFonts w:ascii="Georgia" w:eastAsia="Georgia" w:hAnsi="Georgia" w:cs="Georgia"/>
          <w:b/>
          <w:bCs/>
          <w:sz w:val="20"/>
          <w:szCs w:val="20"/>
        </w:rPr>
      </w:pPr>
      <w:r>
        <w:rPr>
          <w:rFonts w:ascii="Georgia" w:eastAsia="Georgia" w:hAnsi="Georgia" w:cs="Georgia"/>
          <w:sz w:val="20"/>
          <w:szCs w:val="20"/>
        </w:rPr>
        <w:t>Currently in final negotiations with the wholesale club. Waiting to hear from the State DOT and District Office regarding the length of the turn lane, driveway entrance, etc.</w:t>
      </w:r>
    </w:p>
    <w:p w14:paraId="630485CF" w14:textId="3F8E4F0F" w:rsidR="006F6A76" w:rsidRDefault="006F6A76" w:rsidP="006F6A76">
      <w:pPr>
        <w:rPr>
          <w:rFonts w:ascii="Georgia" w:eastAsia="Georgia" w:hAnsi="Georgia" w:cs="Georgia"/>
          <w:sz w:val="20"/>
          <w:szCs w:val="20"/>
        </w:rPr>
      </w:pPr>
    </w:p>
    <w:p w14:paraId="517BCBC3" w14:textId="77777777" w:rsidR="006F6A76" w:rsidRPr="00834530" w:rsidRDefault="006F6A76" w:rsidP="006F6A76">
      <w:pPr>
        <w:rPr>
          <w:rFonts w:ascii="Georgia" w:eastAsia="Georgia" w:hAnsi="Georgia" w:cs="Georgia"/>
          <w:sz w:val="20"/>
          <w:szCs w:val="20"/>
        </w:rPr>
      </w:pPr>
    </w:p>
    <w:p w14:paraId="1DA1772D" w14:textId="35BF288D" w:rsidR="00834530" w:rsidRPr="00FC0435" w:rsidRDefault="00834530" w:rsidP="00834530">
      <w:pPr>
        <w:numPr>
          <w:ilvl w:val="0"/>
          <w:numId w:val="1"/>
        </w:numPr>
        <w:rPr>
          <w:rFonts w:ascii="Georgia" w:eastAsia="Georgia" w:hAnsi="Georgia" w:cs="Georgia"/>
          <w:b/>
          <w:bCs/>
          <w:sz w:val="20"/>
          <w:szCs w:val="20"/>
        </w:rPr>
      </w:pPr>
      <w:r w:rsidRPr="00FC0435">
        <w:rPr>
          <w:rFonts w:ascii="Georgia" w:eastAsia="Georgia" w:hAnsi="Georgia" w:cs="Georgia"/>
          <w:b/>
          <w:bCs/>
          <w:sz w:val="20"/>
          <w:szCs w:val="20"/>
        </w:rPr>
        <w:t>Debt Refinancing – Krishan Gupta</w:t>
      </w:r>
    </w:p>
    <w:p w14:paraId="01836A7D" w14:textId="0DBB75A4" w:rsidR="006F6A76" w:rsidRDefault="006F6A76" w:rsidP="006F6A76">
      <w:pPr>
        <w:numPr>
          <w:ilvl w:val="1"/>
          <w:numId w:val="1"/>
        </w:numPr>
        <w:rPr>
          <w:rFonts w:ascii="Georgia" w:eastAsia="Georgia" w:hAnsi="Georgia" w:cs="Georgia"/>
          <w:sz w:val="20"/>
          <w:szCs w:val="20"/>
        </w:rPr>
      </w:pPr>
      <w:r>
        <w:rPr>
          <w:rFonts w:ascii="Georgia" w:eastAsia="Georgia" w:hAnsi="Georgia" w:cs="Georgia"/>
          <w:sz w:val="20"/>
          <w:szCs w:val="20"/>
        </w:rPr>
        <w:t xml:space="preserve">Krishan </w:t>
      </w:r>
      <w:r w:rsidR="00FC0435">
        <w:rPr>
          <w:rFonts w:ascii="Georgia" w:eastAsia="Georgia" w:hAnsi="Georgia" w:cs="Georgia"/>
          <w:sz w:val="20"/>
          <w:szCs w:val="20"/>
        </w:rPr>
        <w:t xml:space="preserve">Gupta </w:t>
      </w:r>
      <w:r>
        <w:rPr>
          <w:rFonts w:ascii="Georgia" w:eastAsia="Georgia" w:hAnsi="Georgia" w:cs="Georgia"/>
          <w:sz w:val="20"/>
          <w:szCs w:val="20"/>
        </w:rPr>
        <w:t>stated that the Town is in discussion with financial advisors on a regular basis. This year they found $10 million of the remaining 2011 middle school debt that can be refinanced</w:t>
      </w:r>
    </w:p>
    <w:p w14:paraId="41D34035" w14:textId="091583A8" w:rsidR="006F6A76" w:rsidRDefault="006F6A76" w:rsidP="006F6A76">
      <w:pPr>
        <w:numPr>
          <w:ilvl w:val="1"/>
          <w:numId w:val="1"/>
        </w:numPr>
        <w:rPr>
          <w:rFonts w:ascii="Georgia" w:eastAsia="Georgia" w:hAnsi="Georgia" w:cs="Georgia"/>
          <w:sz w:val="20"/>
          <w:szCs w:val="20"/>
        </w:rPr>
      </w:pPr>
      <w:r>
        <w:rPr>
          <w:rFonts w:ascii="Georgia" w:eastAsia="Georgia" w:hAnsi="Georgia" w:cs="Georgia"/>
          <w:sz w:val="20"/>
          <w:szCs w:val="20"/>
        </w:rPr>
        <w:t>If the Select Board approves the bids they will let the Finance Committee know. Projected sale date for bonds is March 8</w:t>
      </w:r>
      <w:r w:rsidR="00FC0435">
        <w:rPr>
          <w:rFonts w:ascii="Georgia" w:eastAsia="Georgia" w:hAnsi="Georgia" w:cs="Georgia"/>
          <w:sz w:val="20"/>
          <w:szCs w:val="20"/>
        </w:rPr>
        <w:t xml:space="preserve">. Will have concrete numbers for Town Meeting. </w:t>
      </w:r>
    </w:p>
    <w:p w14:paraId="11ECE1FF" w14:textId="78E17138" w:rsidR="006F6A76" w:rsidRPr="00FC0435" w:rsidRDefault="00FC0435" w:rsidP="002C553A">
      <w:pPr>
        <w:numPr>
          <w:ilvl w:val="2"/>
          <w:numId w:val="1"/>
        </w:numPr>
        <w:rPr>
          <w:rFonts w:ascii="Georgia" w:eastAsia="Georgia" w:hAnsi="Georgia" w:cs="Georgia"/>
          <w:sz w:val="20"/>
          <w:szCs w:val="20"/>
        </w:rPr>
      </w:pPr>
      <w:r w:rsidRPr="00FC0435">
        <w:rPr>
          <w:rFonts w:ascii="Georgia" w:eastAsia="Georgia" w:hAnsi="Georgia" w:cs="Georgia"/>
          <w:sz w:val="20"/>
          <w:szCs w:val="20"/>
        </w:rPr>
        <w:t xml:space="preserve">$290,000 is the </w:t>
      </w:r>
      <w:r w:rsidR="000114BB">
        <w:rPr>
          <w:rFonts w:ascii="Georgia" w:eastAsia="Georgia" w:hAnsi="Georgia" w:cs="Georgia"/>
          <w:sz w:val="20"/>
          <w:szCs w:val="20"/>
        </w:rPr>
        <w:t xml:space="preserve">approximate </w:t>
      </w:r>
      <w:r w:rsidRPr="00FC0435">
        <w:rPr>
          <w:rFonts w:ascii="Georgia" w:eastAsia="Georgia" w:hAnsi="Georgia" w:cs="Georgia"/>
          <w:sz w:val="20"/>
          <w:szCs w:val="20"/>
        </w:rPr>
        <w:t>cost to refinance, for a savings of $1.4 million in debt service over the next ten years. Average coupon rate for the various bonds is currently 3.892 %, and the estimated new interest rate may be 1.57</w:t>
      </w:r>
      <w:r w:rsidR="00EC1BD8">
        <w:rPr>
          <w:rFonts w:ascii="Georgia" w:eastAsia="Georgia" w:hAnsi="Georgia" w:cs="Georgia"/>
          <w:sz w:val="20"/>
          <w:szCs w:val="20"/>
        </w:rPr>
        <w:t>8</w:t>
      </w:r>
      <w:r w:rsidRPr="00FC0435">
        <w:rPr>
          <w:rFonts w:ascii="Georgia" w:eastAsia="Georgia" w:hAnsi="Georgia" w:cs="Georgia"/>
          <w:sz w:val="20"/>
          <w:szCs w:val="20"/>
        </w:rPr>
        <w:t xml:space="preserve"> % once refinanced</w:t>
      </w:r>
      <w:r>
        <w:rPr>
          <w:rFonts w:ascii="Georgia" w:eastAsia="Georgia" w:hAnsi="Georgia" w:cs="Georgia"/>
          <w:sz w:val="20"/>
          <w:szCs w:val="20"/>
        </w:rPr>
        <w:t>.</w:t>
      </w:r>
    </w:p>
    <w:p w14:paraId="62CFADE4" w14:textId="544EEA67" w:rsidR="006F6A76" w:rsidRDefault="006F6A76" w:rsidP="006F6A76">
      <w:pPr>
        <w:rPr>
          <w:rFonts w:ascii="Georgia" w:eastAsia="Georgia" w:hAnsi="Georgia" w:cs="Georgia"/>
          <w:sz w:val="20"/>
          <w:szCs w:val="20"/>
        </w:rPr>
      </w:pPr>
    </w:p>
    <w:p w14:paraId="728364CE" w14:textId="77777777" w:rsidR="006F6A76" w:rsidRPr="00834530" w:rsidRDefault="006F6A76" w:rsidP="006F6A76">
      <w:pPr>
        <w:rPr>
          <w:rFonts w:ascii="Georgia" w:eastAsia="Georgia" w:hAnsi="Georgia" w:cs="Georgia"/>
          <w:sz w:val="20"/>
          <w:szCs w:val="20"/>
        </w:rPr>
      </w:pPr>
    </w:p>
    <w:p w14:paraId="5665CDCA" w14:textId="44841338" w:rsidR="00834530" w:rsidRPr="00FC0435" w:rsidRDefault="00834530" w:rsidP="00834530">
      <w:pPr>
        <w:numPr>
          <w:ilvl w:val="0"/>
          <w:numId w:val="1"/>
        </w:numPr>
        <w:rPr>
          <w:rFonts w:ascii="Georgia" w:eastAsia="Georgia" w:hAnsi="Georgia" w:cs="Georgia"/>
          <w:b/>
          <w:bCs/>
          <w:sz w:val="20"/>
          <w:szCs w:val="20"/>
        </w:rPr>
      </w:pPr>
      <w:r w:rsidRPr="00FC0435">
        <w:rPr>
          <w:rFonts w:ascii="Georgia" w:eastAsia="Georgia" w:hAnsi="Georgia" w:cs="Georgia"/>
          <w:b/>
          <w:bCs/>
          <w:sz w:val="20"/>
          <w:szCs w:val="20"/>
        </w:rPr>
        <w:t>Review Status of FY’21 Revenue and Expenditures – Krishan Gupta</w:t>
      </w:r>
    </w:p>
    <w:p w14:paraId="19E2191F" w14:textId="77A45FE5" w:rsidR="00FC0435" w:rsidRDefault="00FC0435" w:rsidP="00FC0435">
      <w:pPr>
        <w:numPr>
          <w:ilvl w:val="1"/>
          <w:numId w:val="1"/>
        </w:numPr>
        <w:rPr>
          <w:rFonts w:ascii="Georgia" w:eastAsia="Georgia" w:hAnsi="Georgia" w:cs="Georgia"/>
          <w:sz w:val="20"/>
          <w:szCs w:val="20"/>
        </w:rPr>
      </w:pPr>
      <w:r>
        <w:rPr>
          <w:rFonts w:ascii="Georgia" w:eastAsia="Georgia" w:hAnsi="Georgia" w:cs="Georgia"/>
          <w:sz w:val="20"/>
          <w:szCs w:val="20"/>
        </w:rPr>
        <w:t>This will be discussed at the January 25, 2021 Finance Committee meeting.</w:t>
      </w:r>
    </w:p>
    <w:p w14:paraId="3F170EB6" w14:textId="729C2BEA" w:rsidR="00FC0435" w:rsidRDefault="00FC0435" w:rsidP="00FC0435">
      <w:pPr>
        <w:rPr>
          <w:rFonts w:ascii="Georgia" w:eastAsia="Georgia" w:hAnsi="Georgia" w:cs="Georgia"/>
          <w:sz w:val="20"/>
          <w:szCs w:val="20"/>
        </w:rPr>
      </w:pPr>
    </w:p>
    <w:p w14:paraId="585EB64A" w14:textId="77777777" w:rsidR="00FC0435" w:rsidRPr="00834530" w:rsidRDefault="00FC0435" w:rsidP="00FC0435">
      <w:pPr>
        <w:rPr>
          <w:rFonts w:ascii="Georgia" w:eastAsia="Georgia" w:hAnsi="Georgia" w:cs="Georgia"/>
          <w:sz w:val="20"/>
          <w:szCs w:val="20"/>
        </w:rPr>
      </w:pPr>
    </w:p>
    <w:p w14:paraId="1A94B36C" w14:textId="77FFD3CB" w:rsidR="00834530" w:rsidRPr="00FC0435" w:rsidRDefault="00834530" w:rsidP="00834530">
      <w:pPr>
        <w:numPr>
          <w:ilvl w:val="0"/>
          <w:numId w:val="1"/>
        </w:numPr>
        <w:rPr>
          <w:rFonts w:ascii="Georgia" w:eastAsia="Georgia" w:hAnsi="Georgia" w:cs="Georgia"/>
          <w:b/>
          <w:bCs/>
          <w:sz w:val="20"/>
          <w:szCs w:val="20"/>
        </w:rPr>
      </w:pPr>
      <w:r w:rsidRPr="00FC0435">
        <w:rPr>
          <w:rFonts w:ascii="Georgia" w:eastAsia="Georgia" w:hAnsi="Georgia" w:cs="Georgia"/>
          <w:b/>
          <w:bCs/>
          <w:sz w:val="20"/>
          <w:szCs w:val="20"/>
        </w:rPr>
        <w:t>Discuss Financial Issues Impacting FY2022 Budget Process – Fred Turkington; Krishan Gupta</w:t>
      </w:r>
    </w:p>
    <w:p w14:paraId="2C6CF979" w14:textId="7C61DE81" w:rsidR="00FC0435" w:rsidRDefault="00FC0435" w:rsidP="00FC0435">
      <w:pPr>
        <w:numPr>
          <w:ilvl w:val="1"/>
          <w:numId w:val="1"/>
        </w:numPr>
        <w:rPr>
          <w:rFonts w:ascii="Georgia" w:eastAsia="Georgia" w:hAnsi="Georgia" w:cs="Georgia"/>
          <w:sz w:val="20"/>
          <w:szCs w:val="20"/>
        </w:rPr>
      </w:pPr>
      <w:r>
        <w:rPr>
          <w:rFonts w:ascii="Georgia" w:eastAsia="Georgia" w:hAnsi="Georgia" w:cs="Georgia"/>
          <w:sz w:val="20"/>
          <w:szCs w:val="20"/>
        </w:rPr>
        <w:t xml:space="preserve">The biggest variable waiting on is state aid. Governor’s budget does not come out until January. </w:t>
      </w:r>
      <w:r w:rsidR="008D4FAF">
        <w:rPr>
          <w:rFonts w:ascii="Georgia" w:eastAsia="Georgia" w:hAnsi="Georgia" w:cs="Georgia"/>
          <w:sz w:val="20"/>
          <w:szCs w:val="20"/>
        </w:rPr>
        <w:t xml:space="preserve">Currently assuming flat </w:t>
      </w:r>
      <w:r w:rsidR="002C548A">
        <w:rPr>
          <w:rFonts w:ascii="Georgia" w:eastAsia="Georgia" w:hAnsi="Georgia" w:cs="Georgia"/>
          <w:sz w:val="20"/>
          <w:szCs w:val="20"/>
        </w:rPr>
        <w:t xml:space="preserve">with </w:t>
      </w:r>
      <w:r w:rsidR="00E65AD5">
        <w:rPr>
          <w:rFonts w:ascii="Georgia" w:eastAsia="Georgia" w:hAnsi="Georgia" w:cs="Georgia"/>
          <w:sz w:val="20"/>
          <w:szCs w:val="20"/>
        </w:rPr>
        <w:t xml:space="preserve">FY’21 levels. </w:t>
      </w:r>
      <w:r>
        <w:rPr>
          <w:rFonts w:ascii="Georgia" w:eastAsia="Georgia" w:hAnsi="Georgia" w:cs="Georgia"/>
          <w:sz w:val="20"/>
          <w:szCs w:val="20"/>
        </w:rPr>
        <w:t xml:space="preserve">Next round of stimulus may come out in January </w:t>
      </w:r>
    </w:p>
    <w:p w14:paraId="4D54E07F" w14:textId="530025CE" w:rsidR="00FC0435" w:rsidRDefault="00FC0435" w:rsidP="00FC0435">
      <w:pPr>
        <w:numPr>
          <w:ilvl w:val="2"/>
          <w:numId w:val="1"/>
        </w:numPr>
        <w:rPr>
          <w:rFonts w:ascii="Georgia" w:eastAsia="Georgia" w:hAnsi="Georgia" w:cs="Georgia"/>
          <w:sz w:val="20"/>
          <w:szCs w:val="20"/>
        </w:rPr>
      </w:pPr>
      <w:r>
        <w:rPr>
          <w:rFonts w:ascii="Georgia" w:eastAsia="Georgia" w:hAnsi="Georgia" w:cs="Georgia"/>
          <w:sz w:val="20"/>
          <w:szCs w:val="20"/>
        </w:rPr>
        <w:t>Total state aid estimate for FY22</w:t>
      </w:r>
      <w:r w:rsidR="00ED49EA">
        <w:rPr>
          <w:rFonts w:ascii="Georgia" w:eastAsia="Georgia" w:hAnsi="Georgia" w:cs="Georgia"/>
          <w:sz w:val="20"/>
          <w:szCs w:val="20"/>
        </w:rPr>
        <w:t>: $9,918,134</w:t>
      </w:r>
    </w:p>
    <w:p w14:paraId="47B73FB4" w14:textId="530F6454" w:rsidR="00ED49EA" w:rsidRDefault="00ED49EA" w:rsidP="00FC0435">
      <w:pPr>
        <w:numPr>
          <w:ilvl w:val="2"/>
          <w:numId w:val="1"/>
        </w:numPr>
        <w:rPr>
          <w:rFonts w:ascii="Georgia" w:eastAsia="Georgia" w:hAnsi="Georgia" w:cs="Georgia"/>
          <w:sz w:val="20"/>
          <w:szCs w:val="20"/>
        </w:rPr>
      </w:pPr>
      <w:r>
        <w:rPr>
          <w:rFonts w:ascii="Georgia" w:eastAsia="Georgia" w:hAnsi="Georgia" w:cs="Georgia"/>
          <w:sz w:val="20"/>
          <w:szCs w:val="20"/>
        </w:rPr>
        <w:t>2.0288 % increase available for the three operating sectors</w:t>
      </w:r>
    </w:p>
    <w:p w14:paraId="1088DAD6" w14:textId="68302994" w:rsidR="00ED49EA" w:rsidRDefault="00ED49EA" w:rsidP="00FC0435">
      <w:pPr>
        <w:numPr>
          <w:ilvl w:val="2"/>
          <w:numId w:val="1"/>
        </w:numPr>
        <w:rPr>
          <w:rFonts w:ascii="Georgia" w:eastAsia="Georgia" w:hAnsi="Georgia" w:cs="Georgia"/>
          <w:sz w:val="20"/>
          <w:szCs w:val="20"/>
        </w:rPr>
      </w:pPr>
      <w:r>
        <w:rPr>
          <w:rFonts w:ascii="Georgia" w:eastAsia="Georgia" w:hAnsi="Georgia" w:cs="Georgia"/>
          <w:sz w:val="20"/>
          <w:szCs w:val="20"/>
        </w:rPr>
        <w:t>State aid for school construction has decreased to $706,597 for FY21-20</w:t>
      </w:r>
    </w:p>
    <w:p w14:paraId="1AB7EF61" w14:textId="0B85D6CF" w:rsidR="00ED49EA" w:rsidRDefault="00ED49EA" w:rsidP="00FC0435">
      <w:pPr>
        <w:numPr>
          <w:ilvl w:val="2"/>
          <w:numId w:val="1"/>
        </w:numPr>
        <w:rPr>
          <w:rFonts w:ascii="Georgia" w:eastAsia="Georgia" w:hAnsi="Georgia" w:cs="Georgia"/>
          <w:sz w:val="20"/>
          <w:szCs w:val="20"/>
        </w:rPr>
      </w:pPr>
      <w:r>
        <w:rPr>
          <w:rFonts w:ascii="Georgia" w:eastAsia="Georgia" w:hAnsi="Georgia" w:cs="Georgia"/>
          <w:sz w:val="20"/>
          <w:szCs w:val="20"/>
        </w:rPr>
        <w:t>Separate line item for library and high school debt service</w:t>
      </w:r>
    </w:p>
    <w:p w14:paraId="14F5AE66" w14:textId="39D1DF68" w:rsidR="00ED49EA" w:rsidRDefault="00ED49EA" w:rsidP="00ED49EA">
      <w:pPr>
        <w:numPr>
          <w:ilvl w:val="1"/>
          <w:numId w:val="1"/>
        </w:numPr>
        <w:rPr>
          <w:rFonts w:ascii="Georgia" w:eastAsia="Georgia" w:hAnsi="Georgia" w:cs="Georgia"/>
          <w:sz w:val="20"/>
          <w:szCs w:val="20"/>
        </w:rPr>
      </w:pPr>
      <w:r>
        <w:rPr>
          <w:rFonts w:ascii="Georgia" w:eastAsia="Georgia" w:hAnsi="Georgia" w:cs="Georgia"/>
          <w:sz w:val="20"/>
          <w:szCs w:val="20"/>
        </w:rPr>
        <w:t>Will need to closely monitor impact of COVID on schools, health insurance and pension. Haven’t seen estimates yet, but may be 10% incr</w:t>
      </w:r>
      <w:r w:rsidR="000114BB">
        <w:rPr>
          <w:rFonts w:ascii="Georgia" w:eastAsia="Georgia" w:hAnsi="Georgia" w:cs="Georgia"/>
          <w:sz w:val="20"/>
          <w:szCs w:val="20"/>
        </w:rPr>
        <w:t>ease</w:t>
      </w:r>
      <w:r>
        <w:rPr>
          <w:rFonts w:ascii="Georgia" w:eastAsia="Georgia" w:hAnsi="Georgia" w:cs="Georgia"/>
          <w:sz w:val="20"/>
          <w:szCs w:val="20"/>
        </w:rPr>
        <w:t xml:space="preserve"> and am working that into the current budget.</w:t>
      </w:r>
    </w:p>
    <w:p w14:paraId="7CE736F5" w14:textId="666D4BFF" w:rsidR="00ED49EA" w:rsidRDefault="00ED49EA" w:rsidP="00ED49EA">
      <w:pPr>
        <w:numPr>
          <w:ilvl w:val="1"/>
          <w:numId w:val="1"/>
        </w:numPr>
        <w:rPr>
          <w:rFonts w:ascii="Georgia" w:eastAsia="Georgia" w:hAnsi="Georgia" w:cs="Georgia"/>
          <w:sz w:val="20"/>
          <w:szCs w:val="20"/>
        </w:rPr>
      </w:pPr>
      <w:r>
        <w:rPr>
          <w:rFonts w:ascii="Georgia" w:eastAsia="Georgia" w:hAnsi="Georgia" w:cs="Georgia"/>
          <w:sz w:val="20"/>
          <w:szCs w:val="20"/>
        </w:rPr>
        <w:t xml:space="preserve">Staff will be preparing a budget that will be a level </w:t>
      </w:r>
      <w:r w:rsidR="00000819">
        <w:rPr>
          <w:rFonts w:ascii="Georgia" w:eastAsia="Georgia" w:hAnsi="Georgia" w:cs="Georgia"/>
          <w:sz w:val="20"/>
          <w:szCs w:val="20"/>
        </w:rPr>
        <w:t xml:space="preserve">services </w:t>
      </w:r>
      <w:r>
        <w:rPr>
          <w:rFonts w:ascii="Georgia" w:eastAsia="Georgia" w:hAnsi="Georgia" w:cs="Georgia"/>
          <w:sz w:val="20"/>
          <w:szCs w:val="20"/>
        </w:rPr>
        <w:t>budget</w:t>
      </w:r>
    </w:p>
    <w:p w14:paraId="2D2CA5BF" w14:textId="713F662E" w:rsidR="00ED49EA" w:rsidRDefault="00ED49EA" w:rsidP="00ED49EA">
      <w:pPr>
        <w:numPr>
          <w:ilvl w:val="1"/>
          <w:numId w:val="1"/>
        </w:numPr>
        <w:rPr>
          <w:rFonts w:ascii="Georgia" w:eastAsia="Georgia" w:hAnsi="Georgia" w:cs="Georgia"/>
          <w:sz w:val="20"/>
          <w:szCs w:val="20"/>
        </w:rPr>
      </w:pPr>
      <w:r>
        <w:rPr>
          <w:rFonts w:ascii="Georgia" w:eastAsia="Georgia" w:hAnsi="Georgia" w:cs="Georgia"/>
          <w:sz w:val="20"/>
          <w:szCs w:val="20"/>
        </w:rPr>
        <w:t>FEMA was expected to give almost $1 million</w:t>
      </w:r>
      <w:r w:rsidR="001E29B9">
        <w:rPr>
          <w:rFonts w:ascii="Georgia" w:eastAsia="Georgia" w:hAnsi="Georgia" w:cs="Georgia"/>
          <w:sz w:val="20"/>
          <w:szCs w:val="20"/>
        </w:rPr>
        <w:t>, but now they may not be. However, this will not be part of the operating budget. Looking at trying to get various costs reimbursed</w:t>
      </w:r>
    </w:p>
    <w:p w14:paraId="7E28E6EF" w14:textId="77777777" w:rsidR="001E29B9" w:rsidRDefault="001E29B9" w:rsidP="00ED49EA">
      <w:pPr>
        <w:numPr>
          <w:ilvl w:val="1"/>
          <w:numId w:val="1"/>
        </w:numPr>
        <w:rPr>
          <w:rFonts w:ascii="Georgia" w:eastAsia="Georgia" w:hAnsi="Georgia" w:cs="Georgia"/>
          <w:sz w:val="20"/>
          <w:szCs w:val="20"/>
        </w:rPr>
      </w:pPr>
      <w:r>
        <w:rPr>
          <w:rFonts w:ascii="Georgia" w:eastAsia="Georgia" w:hAnsi="Georgia" w:cs="Georgia"/>
          <w:sz w:val="20"/>
          <w:szCs w:val="20"/>
        </w:rPr>
        <w:t xml:space="preserve">Total spent or expected to spend: $2,423,418.73. </w:t>
      </w:r>
    </w:p>
    <w:p w14:paraId="283FDA30" w14:textId="309D75AC" w:rsidR="001E29B9" w:rsidRDefault="001E29B9" w:rsidP="001E29B9">
      <w:pPr>
        <w:numPr>
          <w:ilvl w:val="2"/>
          <w:numId w:val="1"/>
        </w:numPr>
        <w:rPr>
          <w:rFonts w:ascii="Georgia" w:eastAsia="Georgia" w:hAnsi="Georgia" w:cs="Georgia"/>
          <w:sz w:val="20"/>
          <w:szCs w:val="20"/>
        </w:rPr>
      </w:pPr>
      <w:r>
        <w:rPr>
          <w:rFonts w:ascii="Georgia" w:eastAsia="Georgia" w:hAnsi="Georgia" w:cs="Georgia"/>
          <w:sz w:val="20"/>
          <w:szCs w:val="20"/>
        </w:rPr>
        <w:t>Half of this, $1,142,422.07, is BCBS expenses, which will come from the healthcare trust</w:t>
      </w:r>
    </w:p>
    <w:p w14:paraId="13309316" w14:textId="00960EC0" w:rsidR="001E29B9" w:rsidRDefault="001E29B9" w:rsidP="001E29B9">
      <w:pPr>
        <w:numPr>
          <w:ilvl w:val="2"/>
          <w:numId w:val="1"/>
        </w:numPr>
        <w:rPr>
          <w:rFonts w:ascii="Georgia" w:eastAsia="Georgia" w:hAnsi="Georgia" w:cs="Georgia"/>
          <w:sz w:val="20"/>
          <w:szCs w:val="20"/>
        </w:rPr>
      </w:pPr>
      <w:r>
        <w:rPr>
          <w:rFonts w:ascii="Georgia" w:eastAsia="Georgia" w:hAnsi="Georgia" w:cs="Georgia"/>
          <w:sz w:val="20"/>
          <w:szCs w:val="20"/>
        </w:rPr>
        <w:t>$945,895.28 is from the Schools</w:t>
      </w:r>
    </w:p>
    <w:p w14:paraId="3AAE4A5D" w14:textId="5334F223" w:rsidR="00057268" w:rsidRPr="00C92D58" w:rsidRDefault="001E29B9" w:rsidP="00057268">
      <w:pPr>
        <w:numPr>
          <w:ilvl w:val="1"/>
          <w:numId w:val="1"/>
        </w:numPr>
        <w:rPr>
          <w:rFonts w:ascii="Georgia" w:eastAsia="Georgia" w:hAnsi="Georgia" w:cs="Georgia"/>
          <w:sz w:val="20"/>
          <w:szCs w:val="20"/>
        </w:rPr>
      </w:pPr>
      <w:r>
        <w:rPr>
          <w:rFonts w:ascii="Georgia" w:eastAsia="Georgia" w:hAnsi="Georgia" w:cs="Georgia"/>
          <w:sz w:val="20"/>
          <w:szCs w:val="20"/>
        </w:rPr>
        <w:lastRenderedPageBreak/>
        <w:t>Sharon could be responsible for approximately $</w:t>
      </w:r>
      <w:r w:rsidR="00C92D58">
        <w:rPr>
          <w:rFonts w:ascii="Georgia" w:eastAsia="Georgia" w:hAnsi="Georgia" w:cs="Georgia"/>
          <w:sz w:val="20"/>
          <w:szCs w:val="20"/>
        </w:rPr>
        <w:t>7</w:t>
      </w:r>
      <w:r>
        <w:rPr>
          <w:rFonts w:ascii="Georgia" w:eastAsia="Georgia" w:hAnsi="Georgia" w:cs="Georgia"/>
          <w:sz w:val="20"/>
          <w:szCs w:val="20"/>
        </w:rPr>
        <w:t>00,000 for these expenses if FEMA reimbursement is not realized</w:t>
      </w:r>
    </w:p>
    <w:p w14:paraId="64078118" w14:textId="77777777" w:rsidR="00057268" w:rsidRPr="00834530" w:rsidRDefault="00057268" w:rsidP="00057268">
      <w:pPr>
        <w:rPr>
          <w:rFonts w:ascii="Georgia" w:eastAsia="Georgia" w:hAnsi="Georgia" w:cs="Georgia"/>
          <w:sz w:val="20"/>
          <w:szCs w:val="20"/>
        </w:rPr>
      </w:pPr>
    </w:p>
    <w:p w14:paraId="76414CEF" w14:textId="77777777" w:rsidR="00834530" w:rsidRPr="00057268" w:rsidRDefault="00834530" w:rsidP="00834530">
      <w:pPr>
        <w:numPr>
          <w:ilvl w:val="0"/>
          <w:numId w:val="1"/>
        </w:numPr>
        <w:rPr>
          <w:rFonts w:ascii="Georgia" w:eastAsia="Georgia" w:hAnsi="Georgia" w:cs="Georgia"/>
          <w:b/>
          <w:bCs/>
          <w:sz w:val="20"/>
          <w:szCs w:val="20"/>
        </w:rPr>
      </w:pPr>
      <w:r w:rsidRPr="00057268">
        <w:rPr>
          <w:rFonts w:ascii="Georgia" w:eastAsia="Georgia" w:hAnsi="Georgia" w:cs="Georgia"/>
          <w:b/>
          <w:bCs/>
          <w:sz w:val="20"/>
          <w:szCs w:val="20"/>
        </w:rPr>
        <w:t>Liaison updates:</w:t>
      </w:r>
    </w:p>
    <w:p w14:paraId="42317651" w14:textId="0EF0734D" w:rsidR="00834530" w:rsidRDefault="00834530" w:rsidP="00834530">
      <w:pPr>
        <w:numPr>
          <w:ilvl w:val="1"/>
          <w:numId w:val="1"/>
        </w:numPr>
        <w:rPr>
          <w:rFonts w:ascii="Georgia" w:eastAsia="Georgia" w:hAnsi="Georgia" w:cs="Georgia"/>
          <w:sz w:val="20"/>
          <w:szCs w:val="20"/>
        </w:rPr>
      </w:pPr>
      <w:bookmarkStart w:id="1" w:name="_heading=h.30j0zll"/>
      <w:bookmarkEnd w:id="1"/>
      <w:r w:rsidRPr="00834530">
        <w:rPr>
          <w:rFonts w:ascii="Georgia" w:eastAsia="Georgia" w:hAnsi="Georgia" w:cs="Georgia"/>
          <w:sz w:val="20"/>
          <w:szCs w:val="20"/>
        </w:rPr>
        <w:t>Schools - Bill Brack/Ann Keitner</w:t>
      </w:r>
    </w:p>
    <w:p w14:paraId="398414EF" w14:textId="043CC8E8"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Some concern regarding the Schools’ budget, as discussed</w:t>
      </w:r>
    </w:p>
    <w:p w14:paraId="2AF41246" w14:textId="619B5269"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One issue is that they had budgeted for 1,000 children to sign up for bussing but only approximately 300 did. Cleaning costs and HVAC charges have increased</w:t>
      </w:r>
    </w:p>
    <w:p w14:paraId="1EB57A10" w14:textId="47654BCF"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Liz Murphy, Assistant Superintendent, will be staying on 3 days a week for the remainder of the school year</w:t>
      </w:r>
    </w:p>
    <w:p w14:paraId="141A2FE0" w14:textId="46635BBC"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 xml:space="preserve">Schools were </w:t>
      </w:r>
      <w:proofErr w:type="spellStart"/>
      <w:r>
        <w:rPr>
          <w:rFonts w:ascii="Georgia" w:eastAsia="Georgia" w:hAnsi="Georgia" w:cs="Georgia"/>
          <w:sz w:val="20"/>
          <w:szCs w:val="20"/>
        </w:rPr>
        <w:t>bequested</w:t>
      </w:r>
      <w:proofErr w:type="spellEnd"/>
      <w:r>
        <w:rPr>
          <w:rFonts w:ascii="Georgia" w:eastAsia="Georgia" w:hAnsi="Georgia" w:cs="Georgia"/>
          <w:sz w:val="20"/>
          <w:szCs w:val="20"/>
        </w:rPr>
        <w:t xml:space="preserve"> $170,000 from a couple in Washington for scholarships, that will have a lasting impact for Sharon students for decades to come.</w:t>
      </w:r>
    </w:p>
    <w:p w14:paraId="6CC31210" w14:textId="77777777" w:rsidR="00057268" w:rsidRPr="00834530" w:rsidRDefault="00057268" w:rsidP="00057268">
      <w:pPr>
        <w:ind w:left="2160"/>
        <w:rPr>
          <w:rFonts w:ascii="Georgia" w:eastAsia="Georgia" w:hAnsi="Georgia" w:cs="Georgia"/>
          <w:sz w:val="20"/>
          <w:szCs w:val="20"/>
        </w:rPr>
      </w:pPr>
    </w:p>
    <w:p w14:paraId="7E94E740" w14:textId="5E339B7D" w:rsidR="00834530" w:rsidRDefault="00834530" w:rsidP="00834530">
      <w:pPr>
        <w:numPr>
          <w:ilvl w:val="1"/>
          <w:numId w:val="1"/>
        </w:numPr>
        <w:rPr>
          <w:rFonts w:ascii="Georgia" w:eastAsia="Georgia" w:hAnsi="Georgia" w:cs="Georgia"/>
          <w:sz w:val="20"/>
          <w:szCs w:val="20"/>
        </w:rPr>
      </w:pPr>
      <w:r w:rsidRPr="00834530">
        <w:rPr>
          <w:rFonts w:ascii="Georgia" w:eastAsia="Georgia" w:hAnsi="Georgia" w:cs="Georgia"/>
          <w:sz w:val="20"/>
          <w:szCs w:val="20"/>
        </w:rPr>
        <w:t xml:space="preserve">Library </w:t>
      </w:r>
      <w:r w:rsidR="00057268">
        <w:rPr>
          <w:rFonts w:ascii="Georgia" w:eastAsia="Georgia" w:hAnsi="Georgia" w:cs="Georgia"/>
          <w:sz w:val="20"/>
          <w:szCs w:val="20"/>
        </w:rPr>
        <w:t>–</w:t>
      </w:r>
      <w:r w:rsidRPr="00834530">
        <w:rPr>
          <w:rFonts w:ascii="Georgia" w:eastAsia="Georgia" w:hAnsi="Georgia" w:cs="Georgia"/>
          <w:sz w:val="20"/>
          <w:szCs w:val="20"/>
        </w:rPr>
        <w:t xml:space="preserve"> </w:t>
      </w:r>
      <w:r w:rsidR="00057268">
        <w:rPr>
          <w:rFonts w:ascii="Georgia" w:eastAsia="Georgia" w:hAnsi="Georgia" w:cs="Georgia"/>
          <w:sz w:val="20"/>
          <w:szCs w:val="20"/>
        </w:rPr>
        <w:t>Cheryl Weinstein gave this update:</w:t>
      </w:r>
    </w:p>
    <w:p w14:paraId="7CE0E525" w14:textId="2E394DD9"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There has been leaking in the current library due to storms and some books have been damaged</w:t>
      </w:r>
    </w:p>
    <w:p w14:paraId="676C569F" w14:textId="1FD85977"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 xml:space="preserve">Due to the Governor’s orders the library will be going back to curbside </w:t>
      </w:r>
      <w:proofErr w:type="spellStart"/>
      <w:r>
        <w:rPr>
          <w:rFonts w:ascii="Georgia" w:eastAsia="Georgia" w:hAnsi="Georgia" w:cs="Georgia"/>
          <w:sz w:val="20"/>
          <w:szCs w:val="20"/>
        </w:rPr>
        <w:t>pick up</w:t>
      </w:r>
      <w:proofErr w:type="spellEnd"/>
      <w:r>
        <w:rPr>
          <w:rFonts w:ascii="Georgia" w:eastAsia="Georgia" w:hAnsi="Georgia" w:cs="Georgia"/>
          <w:sz w:val="20"/>
          <w:szCs w:val="20"/>
        </w:rPr>
        <w:t xml:space="preserve"> with browsing and computer use by appointment only</w:t>
      </w:r>
    </w:p>
    <w:p w14:paraId="49ECFA07" w14:textId="315935ED"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Lawyers have met with the assigned judge. The ZBA is calling for a peer review, with discovery and the peer review being concluded by the end of March. Trial date is unknown</w:t>
      </w:r>
    </w:p>
    <w:p w14:paraId="4676A3CF" w14:textId="14F2B009" w:rsidR="00057268" w:rsidRDefault="00057268" w:rsidP="00057268">
      <w:pPr>
        <w:numPr>
          <w:ilvl w:val="3"/>
          <w:numId w:val="1"/>
        </w:numPr>
        <w:rPr>
          <w:rFonts w:ascii="Georgia" w:eastAsia="Georgia" w:hAnsi="Georgia" w:cs="Georgia"/>
          <w:sz w:val="20"/>
          <w:szCs w:val="20"/>
        </w:rPr>
      </w:pPr>
      <w:r>
        <w:rPr>
          <w:rFonts w:ascii="Georgia" w:eastAsia="Georgia" w:hAnsi="Georgia" w:cs="Georgia"/>
          <w:sz w:val="20"/>
          <w:szCs w:val="20"/>
        </w:rPr>
        <w:t>The Finance Committee would like to hear an estimate of the trial costs.</w:t>
      </w:r>
    </w:p>
    <w:p w14:paraId="3D581612" w14:textId="77777777" w:rsidR="00057268" w:rsidRPr="00834530" w:rsidRDefault="00057268" w:rsidP="00057268">
      <w:pPr>
        <w:rPr>
          <w:rFonts w:ascii="Georgia" w:eastAsia="Georgia" w:hAnsi="Georgia" w:cs="Georgia"/>
          <w:sz w:val="20"/>
          <w:szCs w:val="20"/>
        </w:rPr>
      </w:pPr>
    </w:p>
    <w:p w14:paraId="31787CAF" w14:textId="488904CA" w:rsidR="00834530" w:rsidRDefault="00834530" w:rsidP="00834530">
      <w:pPr>
        <w:numPr>
          <w:ilvl w:val="1"/>
          <w:numId w:val="1"/>
        </w:numPr>
        <w:rPr>
          <w:rFonts w:ascii="Georgia" w:eastAsia="Georgia" w:hAnsi="Georgia" w:cs="Georgia"/>
          <w:sz w:val="20"/>
          <w:szCs w:val="20"/>
        </w:rPr>
      </w:pPr>
      <w:r w:rsidRPr="00834530">
        <w:rPr>
          <w:rFonts w:ascii="Georgia" w:eastAsia="Georgia" w:hAnsi="Georgia" w:cs="Georgia"/>
          <w:sz w:val="20"/>
          <w:szCs w:val="20"/>
        </w:rPr>
        <w:t xml:space="preserve">Planning Board </w:t>
      </w:r>
      <w:r w:rsidR="00057268">
        <w:rPr>
          <w:rFonts w:ascii="Georgia" w:eastAsia="Georgia" w:hAnsi="Georgia" w:cs="Georgia"/>
          <w:sz w:val="20"/>
          <w:szCs w:val="20"/>
        </w:rPr>
        <w:t>–</w:t>
      </w:r>
      <w:r w:rsidRPr="00834530">
        <w:rPr>
          <w:rFonts w:ascii="Georgia" w:eastAsia="Georgia" w:hAnsi="Georgia" w:cs="Georgia"/>
          <w:sz w:val="20"/>
          <w:szCs w:val="20"/>
        </w:rPr>
        <w:t xml:space="preserve"> </w:t>
      </w:r>
      <w:r w:rsidR="00057268">
        <w:rPr>
          <w:rFonts w:ascii="Georgia" w:eastAsia="Georgia" w:hAnsi="Georgia" w:cs="Georgia"/>
          <w:sz w:val="20"/>
          <w:szCs w:val="20"/>
        </w:rPr>
        <w:t>no update as Arnold Cohen was not present.</w:t>
      </w:r>
    </w:p>
    <w:p w14:paraId="685600A3" w14:textId="77777777" w:rsidR="00057268" w:rsidRPr="00834530" w:rsidRDefault="00057268" w:rsidP="00057268">
      <w:pPr>
        <w:rPr>
          <w:rFonts w:ascii="Georgia" w:eastAsia="Georgia" w:hAnsi="Georgia" w:cs="Georgia"/>
          <w:sz w:val="20"/>
          <w:szCs w:val="20"/>
        </w:rPr>
      </w:pPr>
    </w:p>
    <w:p w14:paraId="672304D7" w14:textId="5C24C2CA" w:rsidR="00057268" w:rsidRPr="00057268" w:rsidRDefault="00834530" w:rsidP="00057268">
      <w:pPr>
        <w:numPr>
          <w:ilvl w:val="1"/>
          <w:numId w:val="1"/>
        </w:numPr>
        <w:rPr>
          <w:rFonts w:ascii="Georgia" w:eastAsia="Georgia" w:hAnsi="Georgia" w:cs="Georgia"/>
          <w:sz w:val="20"/>
          <w:szCs w:val="20"/>
        </w:rPr>
      </w:pPr>
      <w:r w:rsidRPr="00834530">
        <w:rPr>
          <w:rFonts w:ascii="Georgia" w:eastAsia="Georgia" w:hAnsi="Georgia" w:cs="Georgia"/>
          <w:sz w:val="20"/>
          <w:szCs w:val="20"/>
        </w:rPr>
        <w:t>Standing Building Committee - Gordon Gladstone</w:t>
      </w:r>
    </w:p>
    <w:p w14:paraId="0C7106EA" w14:textId="0951A763" w:rsidR="00057268" w:rsidRDefault="00057268" w:rsidP="00057268">
      <w:pPr>
        <w:numPr>
          <w:ilvl w:val="2"/>
          <w:numId w:val="1"/>
        </w:numPr>
        <w:rPr>
          <w:rFonts w:ascii="Georgia" w:eastAsia="Georgia" w:hAnsi="Georgia" w:cs="Georgia"/>
          <w:sz w:val="20"/>
          <w:szCs w:val="20"/>
        </w:rPr>
      </w:pPr>
      <w:r>
        <w:rPr>
          <w:rFonts w:ascii="Georgia" w:eastAsia="Georgia" w:hAnsi="Georgia" w:cs="Georgia"/>
          <w:sz w:val="20"/>
          <w:szCs w:val="20"/>
        </w:rPr>
        <w:t>No update.</w:t>
      </w:r>
    </w:p>
    <w:p w14:paraId="1C8F38F0" w14:textId="3D881CF7" w:rsidR="00057268" w:rsidRDefault="00057268" w:rsidP="00057268">
      <w:pPr>
        <w:rPr>
          <w:rFonts w:ascii="Georgia" w:eastAsia="Georgia" w:hAnsi="Georgia" w:cs="Georgia"/>
          <w:sz w:val="20"/>
          <w:szCs w:val="20"/>
        </w:rPr>
      </w:pPr>
    </w:p>
    <w:p w14:paraId="29CBF80A" w14:textId="77777777" w:rsidR="00057268" w:rsidRPr="00834530" w:rsidRDefault="00057268" w:rsidP="00057268">
      <w:pPr>
        <w:rPr>
          <w:rFonts w:ascii="Georgia" w:eastAsia="Georgia" w:hAnsi="Georgia" w:cs="Georgia"/>
          <w:sz w:val="20"/>
          <w:szCs w:val="20"/>
        </w:rPr>
      </w:pPr>
    </w:p>
    <w:p w14:paraId="1326841E" w14:textId="10F755FA" w:rsidR="00834530" w:rsidRDefault="00834530" w:rsidP="00834530">
      <w:pPr>
        <w:numPr>
          <w:ilvl w:val="0"/>
          <w:numId w:val="1"/>
        </w:numPr>
        <w:rPr>
          <w:rFonts w:ascii="Georgia" w:eastAsia="Georgia" w:hAnsi="Georgia" w:cs="Georgia"/>
          <w:sz w:val="20"/>
          <w:szCs w:val="20"/>
        </w:rPr>
      </w:pPr>
      <w:r w:rsidRPr="00834530">
        <w:rPr>
          <w:rFonts w:ascii="Georgia" w:eastAsia="Georgia" w:hAnsi="Georgia" w:cs="Georgia"/>
          <w:sz w:val="20"/>
          <w:szCs w:val="20"/>
        </w:rPr>
        <w:t>Minutes to be voted: November 16, 2020</w:t>
      </w:r>
    </w:p>
    <w:p w14:paraId="7BAA1017" w14:textId="46382C01" w:rsidR="00057268" w:rsidRDefault="00057268" w:rsidP="00057268">
      <w:pPr>
        <w:rPr>
          <w:rFonts w:ascii="Georgia" w:eastAsia="Georgia" w:hAnsi="Georgia" w:cs="Georgia"/>
          <w:sz w:val="20"/>
          <w:szCs w:val="20"/>
        </w:rPr>
      </w:pPr>
    </w:p>
    <w:p w14:paraId="53EB5486" w14:textId="31D1FAF5" w:rsidR="00057268" w:rsidRDefault="00057268" w:rsidP="00057268">
      <w:pPr>
        <w:rPr>
          <w:rFonts w:ascii="Georgia" w:eastAsia="Georgia" w:hAnsi="Georgia" w:cs="Georgia"/>
          <w:sz w:val="20"/>
          <w:szCs w:val="20"/>
        </w:rPr>
      </w:pPr>
      <w:r>
        <w:rPr>
          <w:rFonts w:ascii="Georgia" w:eastAsia="Georgia" w:hAnsi="Georgia" w:cs="Georgia"/>
          <w:b/>
          <w:bCs/>
          <w:sz w:val="20"/>
          <w:szCs w:val="20"/>
        </w:rPr>
        <w:t xml:space="preserve">Motioned: </w:t>
      </w:r>
      <w:r>
        <w:rPr>
          <w:rFonts w:ascii="Georgia" w:eastAsia="Georgia" w:hAnsi="Georgia" w:cs="Georgia"/>
          <w:sz w:val="20"/>
          <w:szCs w:val="20"/>
        </w:rPr>
        <w:t xml:space="preserve">by Anja Bernier to approve the November 16, 2020 meeting minutes </w:t>
      </w:r>
      <w:r>
        <w:rPr>
          <w:rFonts w:ascii="Georgia" w:eastAsia="Georgia" w:hAnsi="Georgia" w:cs="Georgia"/>
          <w:b/>
          <w:bCs/>
          <w:sz w:val="20"/>
          <w:szCs w:val="20"/>
        </w:rPr>
        <w:t xml:space="preserve">Seconded: </w:t>
      </w:r>
      <w:r>
        <w:rPr>
          <w:rFonts w:ascii="Georgia" w:eastAsia="Georgia" w:hAnsi="Georgia" w:cs="Georgia"/>
          <w:sz w:val="20"/>
          <w:szCs w:val="20"/>
        </w:rPr>
        <w:t xml:space="preserve">Ann Keitner </w:t>
      </w:r>
      <w:r>
        <w:rPr>
          <w:rFonts w:ascii="Georgia" w:eastAsia="Georgia" w:hAnsi="Georgia" w:cs="Georgia"/>
          <w:b/>
          <w:bCs/>
          <w:sz w:val="20"/>
          <w:szCs w:val="20"/>
        </w:rPr>
        <w:t xml:space="preserve">Voted: </w:t>
      </w:r>
      <w:r>
        <w:rPr>
          <w:rFonts w:ascii="Georgia" w:eastAsia="Georgia" w:hAnsi="Georgia" w:cs="Georgia"/>
          <w:sz w:val="20"/>
          <w:szCs w:val="20"/>
        </w:rPr>
        <w:t>7-0-0.</w:t>
      </w:r>
    </w:p>
    <w:p w14:paraId="5F95549B" w14:textId="7EDBA2B6" w:rsidR="00C92D58" w:rsidRDefault="00C92D58" w:rsidP="00057268">
      <w:pPr>
        <w:rPr>
          <w:rFonts w:ascii="Georgia" w:eastAsia="Georgia" w:hAnsi="Georgia" w:cs="Georgia"/>
          <w:sz w:val="20"/>
          <w:szCs w:val="20"/>
        </w:rPr>
      </w:pPr>
    </w:p>
    <w:p w14:paraId="4AFE093E" w14:textId="3139073C" w:rsidR="00C92D58" w:rsidRPr="00C92D58" w:rsidRDefault="00C92D58" w:rsidP="00C92D58">
      <w:pPr>
        <w:pStyle w:val="ListParagraph"/>
        <w:numPr>
          <w:ilvl w:val="1"/>
          <w:numId w:val="1"/>
        </w:numPr>
        <w:rPr>
          <w:rFonts w:ascii="Georgia" w:eastAsia="Georgia" w:hAnsi="Georgia" w:cs="Georgia"/>
          <w:sz w:val="20"/>
          <w:szCs w:val="20"/>
        </w:rPr>
      </w:pPr>
      <w:r>
        <w:rPr>
          <w:rFonts w:ascii="Georgia" w:eastAsia="Georgia" w:hAnsi="Georgia" w:cs="Georgia"/>
          <w:sz w:val="20"/>
          <w:szCs w:val="20"/>
        </w:rPr>
        <w:t>Executive session meeting minutes will be circulated for a future vote for approval.</w:t>
      </w:r>
    </w:p>
    <w:p w14:paraId="73FD00B2" w14:textId="06D10DD5" w:rsidR="00057268" w:rsidRDefault="00057268" w:rsidP="00057268">
      <w:pPr>
        <w:rPr>
          <w:rFonts w:ascii="Georgia" w:eastAsia="Georgia" w:hAnsi="Georgia" w:cs="Georgia"/>
          <w:sz w:val="20"/>
          <w:szCs w:val="20"/>
        </w:rPr>
      </w:pPr>
    </w:p>
    <w:p w14:paraId="1D0C5E73" w14:textId="77777777" w:rsidR="00C92D58" w:rsidRPr="00834530" w:rsidRDefault="00C92D58" w:rsidP="00057268">
      <w:pPr>
        <w:rPr>
          <w:rFonts w:ascii="Georgia" w:eastAsia="Georgia" w:hAnsi="Georgia" w:cs="Georgia"/>
          <w:sz w:val="20"/>
          <w:szCs w:val="20"/>
        </w:rPr>
      </w:pPr>
    </w:p>
    <w:p w14:paraId="47A71C2F" w14:textId="77777777" w:rsidR="00834530" w:rsidRPr="00C92D58" w:rsidRDefault="00834530" w:rsidP="00834530">
      <w:pPr>
        <w:numPr>
          <w:ilvl w:val="0"/>
          <w:numId w:val="1"/>
        </w:numPr>
        <w:rPr>
          <w:rFonts w:ascii="Georgia" w:eastAsia="Georgia" w:hAnsi="Georgia" w:cs="Georgia"/>
          <w:b/>
          <w:bCs/>
          <w:sz w:val="20"/>
          <w:szCs w:val="20"/>
        </w:rPr>
      </w:pPr>
      <w:r w:rsidRPr="00C92D58">
        <w:rPr>
          <w:rFonts w:ascii="Georgia" w:eastAsia="Georgia" w:hAnsi="Georgia" w:cs="Georgia"/>
          <w:b/>
          <w:bCs/>
          <w:sz w:val="20"/>
          <w:szCs w:val="20"/>
        </w:rPr>
        <w:t>Topics not reasonably anticipated by the Chair in 48 hours</w:t>
      </w:r>
    </w:p>
    <w:p w14:paraId="58364C3F" w14:textId="7CD4B282" w:rsidR="00657CFC" w:rsidRPr="00C92D58" w:rsidRDefault="00C92D58" w:rsidP="00C92D58">
      <w:pPr>
        <w:pStyle w:val="ListParagraph"/>
        <w:numPr>
          <w:ilvl w:val="1"/>
          <w:numId w:val="1"/>
        </w:numPr>
        <w:rPr>
          <w:rFonts w:ascii="Georgia" w:eastAsia="Georgia" w:hAnsi="Georgia" w:cs="Georgia"/>
          <w:b/>
          <w:sz w:val="20"/>
          <w:szCs w:val="20"/>
        </w:rPr>
      </w:pPr>
      <w:r>
        <w:rPr>
          <w:rFonts w:ascii="Georgia" w:eastAsia="Georgia" w:hAnsi="Georgia" w:cs="Georgia"/>
          <w:bCs/>
          <w:sz w:val="20"/>
          <w:szCs w:val="20"/>
        </w:rPr>
        <w:t>The Committee thanked Edward Philips for his service. Edward Philips discussed that it has been a privilege to serve the town and to have worked on the articles they have put forth and enacted in the community.</w:t>
      </w:r>
    </w:p>
    <w:p w14:paraId="217F8C4E" w14:textId="77777777" w:rsidR="004B7255" w:rsidRPr="004B7255" w:rsidRDefault="004B7255" w:rsidP="004B7255">
      <w:pPr>
        <w:pBdr>
          <w:top w:val="nil"/>
          <w:left w:val="nil"/>
          <w:bottom w:val="nil"/>
          <w:right w:val="nil"/>
          <w:between w:val="nil"/>
        </w:pBdr>
        <w:rPr>
          <w:rFonts w:ascii="Georgia" w:eastAsia="Georgia" w:hAnsi="Georgia" w:cs="Georgia"/>
          <w:b/>
          <w:bCs/>
          <w:sz w:val="20"/>
          <w:szCs w:val="20"/>
        </w:rPr>
      </w:pPr>
    </w:p>
    <w:p w14:paraId="0000009D" w14:textId="77777777" w:rsidR="008768AD" w:rsidRPr="0088458D" w:rsidRDefault="008768AD">
      <w:pPr>
        <w:pBdr>
          <w:top w:val="nil"/>
          <w:left w:val="nil"/>
          <w:bottom w:val="nil"/>
          <w:right w:val="nil"/>
          <w:between w:val="nil"/>
        </w:pBdr>
        <w:rPr>
          <w:rFonts w:ascii="Georgia" w:eastAsia="Georgia" w:hAnsi="Georgia" w:cs="Georgia"/>
          <w:sz w:val="20"/>
          <w:szCs w:val="20"/>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1" w14:textId="6B03257E" w:rsidR="008768AD" w:rsidRDefault="00B841FB" w:rsidP="00812EEC">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834530">
        <w:rPr>
          <w:rFonts w:ascii="Georgia" w:eastAsia="Georgia" w:hAnsi="Georgia" w:cs="Georgia"/>
          <w:sz w:val="20"/>
          <w:szCs w:val="20"/>
        </w:rPr>
        <w:t>Patricia-Lee Achorn</w:t>
      </w:r>
      <w:r w:rsidR="003A3758">
        <w:rPr>
          <w:rFonts w:ascii="Georgia" w:eastAsia="Georgia" w:hAnsi="Georgia" w:cs="Georgia"/>
          <w:sz w:val="20"/>
          <w:szCs w:val="20"/>
        </w:rPr>
        <w:t xml:space="preserve"> </w:t>
      </w:r>
      <w:r>
        <w:rPr>
          <w:rFonts w:ascii="Georgia" w:eastAsia="Georgia" w:hAnsi="Georgia" w:cs="Georgia"/>
          <w:b/>
          <w:sz w:val="20"/>
          <w:szCs w:val="20"/>
        </w:rPr>
        <w:t xml:space="preserve">Seconded: </w:t>
      </w:r>
      <w:r w:rsidR="00834530">
        <w:rPr>
          <w:rFonts w:ascii="Georgia" w:eastAsia="Georgia" w:hAnsi="Georgia" w:cs="Georgia"/>
          <w:bCs/>
          <w:sz w:val="20"/>
          <w:szCs w:val="20"/>
        </w:rPr>
        <w:t>Edward Philips</w:t>
      </w:r>
      <w:r w:rsidR="003A3758">
        <w:rPr>
          <w:rFonts w:ascii="Georgia" w:eastAsia="Georgia" w:hAnsi="Georgia" w:cs="Georgia"/>
          <w:bCs/>
          <w:sz w:val="20"/>
          <w:szCs w:val="20"/>
        </w:rPr>
        <w:t xml:space="preserve">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657CFC">
        <w:rPr>
          <w:rFonts w:ascii="Georgia" w:eastAsia="Georgia" w:hAnsi="Georgia" w:cs="Georgia"/>
          <w:sz w:val="20"/>
          <w:szCs w:val="20"/>
        </w:rPr>
        <w:t>7-0-0</w:t>
      </w:r>
      <w:r w:rsidR="003620E0">
        <w:rPr>
          <w:rFonts w:ascii="Georgia" w:eastAsia="Georgia" w:hAnsi="Georgia" w:cs="Georgia"/>
          <w:sz w:val="20"/>
          <w:szCs w:val="20"/>
        </w:rPr>
        <w:t>.</w:t>
      </w:r>
      <w:r w:rsidR="00147C0D">
        <w:rPr>
          <w:rFonts w:ascii="Georgia" w:eastAsia="Georgia" w:hAnsi="Georgia" w:cs="Georgia"/>
          <w:sz w:val="20"/>
          <w:szCs w:val="20"/>
        </w:rPr>
        <w:t xml:space="preserve"> </w:t>
      </w:r>
    </w:p>
    <w:p w14:paraId="44F7C850" w14:textId="77777777" w:rsidR="00445218" w:rsidRDefault="00445218" w:rsidP="00812EEC">
      <w:pPr>
        <w:pBdr>
          <w:top w:val="nil"/>
          <w:left w:val="nil"/>
          <w:bottom w:val="nil"/>
          <w:right w:val="nil"/>
          <w:between w:val="nil"/>
        </w:pBdr>
        <w:ind w:left="360"/>
        <w:rPr>
          <w:rFonts w:ascii="Georgia" w:eastAsia="Georgia" w:hAnsi="Georgia" w:cs="Georgia"/>
          <w:sz w:val="20"/>
          <w:szCs w:val="20"/>
        </w:rPr>
      </w:pP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7CC2E959" w:rsidR="008768AD" w:rsidRDefault="00B841FB">
      <w:pPr>
        <w:pBdr>
          <w:top w:val="nil"/>
          <w:left w:val="nil"/>
          <w:bottom w:val="nil"/>
          <w:right w:val="nil"/>
          <w:between w:val="nil"/>
        </w:pBdr>
        <w:rPr>
          <w:rFonts w:ascii="Georgia" w:eastAsia="Georgia" w:hAnsi="Georgia" w:cs="Georgia"/>
          <w:sz w:val="20"/>
          <w:szCs w:val="20"/>
        </w:rPr>
      </w:pPr>
      <w:bookmarkStart w:id="2" w:name="_3znysh7" w:colFirst="0" w:colLast="0"/>
      <w:bookmarkEnd w:id="2"/>
      <w:r>
        <w:rPr>
          <w:rFonts w:ascii="Georgia" w:eastAsia="Georgia" w:hAnsi="Georgia" w:cs="Georgia"/>
          <w:sz w:val="20"/>
          <w:szCs w:val="20"/>
        </w:rPr>
        <w:t xml:space="preserve">The meeting was adjourned at </w:t>
      </w:r>
      <w:r w:rsidR="00834530">
        <w:rPr>
          <w:rFonts w:ascii="Georgia" w:eastAsia="Georgia" w:hAnsi="Georgia" w:cs="Georgia"/>
          <w:sz w:val="20"/>
          <w:szCs w:val="20"/>
        </w:rPr>
        <w:t>9:30</w:t>
      </w:r>
      <w:r w:rsidR="00147C0D">
        <w:rPr>
          <w:rFonts w:ascii="Georgia" w:eastAsia="Georgia" w:hAnsi="Georgia" w:cs="Georgia"/>
          <w:sz w:val="20"/>
          <w:szCs w:val="20"/>
        </w:rPr>
        <w:t xml:space="preserve"> </w:t>
      </w:r>
      <w:r>
        <w:rPr>
          <w:rFonts w:ascii="Georgia" w:eastAsia="Georgia" w:hAnsi="Georgia" w:cs="Georgia"/>
          <w:sz w:val="20"/>
          <w:szCs w:val="20"/>
        </w:rPr>
        <w:t>pm.</w:t>
      </w:r>
    </w:p>
    <w:sectPr w:rsidR="008768AD" w:rsidSect="00812EEC">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E8F234C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Letter"/>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00819"/>
    <w:rsid w:val="00002562"/>
    <w:rsid w:val="00010839"/>
    <w:rsid w:val="000114BB"/>
    <w:rsid w:val="00044C3F"/>
    <w:rsid w:val="00057268"/>
    <w:rsid w:val="00062357"/>
    <w:rsid w:val="00065C0D"/>
    <w:rsid w:val="000769FD"/>
    <w:rsid w:val="00082D4A"/>
    <w:rsid w:val="00094BC3"/>
    <w:rsid w:val="00096D9E"/>
    <w:rsid w:val="000A4913"/>
    <w:rsid w:val="000B0680"/>
    <w:rsid w:val="000B56CE"/>
    <w:rsid w:val="000C38A7"/>
    <w:rsid w:val="000C4E4B"/>
    <w:rsid w:val="000E2743"/>
    <w:rsid w:val="000F0172"/>
    <w:rsid w:val="00106BDC"/>
    <w:rsid w:val="00114EC8"/>
    <w:rsid w:val="00117AC9"/>
    <w:rsid w:val="0012258D"/>
    <w:rsid w:val="0013220B"/>
    <w:rsid w:val="001365D5"/>
    <w:rsid w:val="001460A4"/>
    <w:rsid w:val="00147C0D"/>
    <w:rsid w:val="00177CB0"/>
    <w:rsid w:val="00184CA0"/>
    <w:rsid w:val="001927D0"/>
    <w:rsid w:val="001A1061"/>
    <w:rsid w:val="001B6EFC"/>
    <w:rsid w:val="001B7084"/>
    <w:rsid w:val="001D0086"/>
    <w:rsid w:val="001D09B5"/>
    <w:rsid w:val="001D260E"/>
    <w:rsid w:val="001E29B9"/>
    <w:rsid w:val="001E2EF3"/>
    <w:rsid w:val="001E5328"/>
    <w:rsid w:val="001F480A"/>
    <w:rsid w:val="00213C9E"/>
    <w:rsid w:val="00220EA4"/>
    <w:rsid w:val="0022211A"/>
    <w:rsid w:val="0022626D"/>
    <w:rsid w:val="00237FE0"/>
    <w:rsid w:val="00240D2A"/>
    <w:rsid w:val="00243C7D"/>
    <w:rsid w:val="0025511B"/>
    <w:rsid w:val="0026108D"/>
    <w:rsid w:val="002640B1"/>
    <w:rsid w:val="00267DD9"/>
    <w:rsid w:val="00276585"/>
    <w:rsid w:val="00283957"/>
    <w:rsid w:val="002A29ED"/>
    <w:rsid w:val="002A2CD3"/>
    <w:rsid w:val="002A7915"/>
    <w:rsid w:val="002B0038"/>
    <w:rsid w:val="002B1475"/>
    <w:rsid w:val="002B153F"/>
    <w:rsid w:val="002C548A"/>
    <w:rsid w:val="002E0886"/>
    <w:rsid w:val="002E5C41"/>
    <w:rsid w:val="00307F8D"/>
    <w:rsid w:val="00351A9E"/>
    <w:rsid w:val="00351F59"/>
    <w:rsid w:val="003620E0"/>
    <w:rsid w:val="00383F7A"/>
    <w:rsid w:val="003873F3"/>
    <w:rsid w:val="003A3758"/>
    <w:rsid w:val="003B039D"/>
    <w:rsid w:val="003C48C8"/>
    <w:rsid w:val="003C71D2"/>
    <w:rsid w:val="003E4376"/>
    <w:rsid w:val="00402E72"/>
    <w:rsid w:val="004116E1"/>
    <w:rsid w:val="0041358D"/>
    <w:rsid w:val="00415563"/>
    <w:rsid w:val="004225A3"/>
    <w:rsid w:val="0042517E"/>
    <w:rsid w:val="00430533"/>
    <w:rsid w:val="00434720"/>
    <w:rsid w:val="0043476B"/>
    <w:rsid w:val="00441D1F"/>
    <w:rsid w:val="00445218"/>
    <w:rsid w:val="00465B73"/>
    <w:rsid w:val="00476A39"/>
    <w:rsid w:val="0048273C"/>
    <w:rsid w:val="00492CDB"/>
    <w:rsid w:val="0049340E"/>
    <w:rsid w:val="004A785D"/>
    <w:rsid w:val="004B3284"/>
    <w:rsid w:val="004B7255"/>
    <w:rsid w:val="004D5C4D"/>
    <w:rsid w:val="004E027B"/>
    <w:rsid w:val="004E3C35"/>
    <w:rsid w:val="005067BF"/>
    <w:rsid w:val="005321F7"/>
    <w:rsid w:val="00541F62"/>
    <w:rsid w:val="00553A4C"/>
    <w:rsid w:val="00553B2C"/>
    <w:rsid w:val="005557BC"/>
    <w:rsid w:val="005756AA"/>
    <w:rsid w:val="00580587"/>
    <w:rsid w:val="00580CAD"/>
    <w:rsid w:val="00592905"/>
    <w:rsid w:val="0059296D"/>
    <w:rsid w:val="005A5C69"/>
    <w:rsid w:val="005F6E15"/>
    <w:rsid w:val="005F7029"/>
    <w:rsid w:val="005F7979"/>
    <w:rsid w:val="00605CFF"/>
    <w:rsid w:val="006070E2"/>
    <w:rsid w:val="00607F6C"/>
    <w:rsid w:val="00614E6C"/>
    <w:rsid w:val="00615813"/>
    <w:rsid w:val="00616C6C"/>
    <w:rsid w:val="00631C73"/>
    <w:rsid w:val="006407A5"/>
    <w:rsid w:val="00647BC4"/>
    <w:rsid w:val="00657CFC"/>
    <w:rsid w:val="00666DAD"/>
    <w:rsid w:val="006B7796"/>
    <w:rsid w:val="006D0E7A"/>
    <w:rsid w:val="006E7F1F"/>
    <w:rsid w:val="006F6A76"/>
    <w:rsid w:val="00710FB4"/>
    <w:rsid w:val="007169F5"/>
    <w:rsid w:val="00721CAA"/>
    <w:rsid w:val="00725735"/>
    <w:rsid w:val="00737AD4"/>
    <w:rsid w:val="00743C60"/>
    <w:rsid w:val="00756C4A"/>
    <w:rsid w:val="0077226F"/>
    <w:rsid w:val="00773E62"/>
    <w:rsid w:val="007818A2"/>
    <w:rsid w:val="00784175"/>
    <w:rsid w:val="00792820"/>
    <w:rsid w:val="00795A38"/>
    <w:rsid w:val="007B0768"/>
    <w:rsid w:val="007C5B15"/>
    <w:rsid w:val="007C60AB"/>
    <w:rsid w:val="007D2B76"/>
    <w:rsid w:val="007D2EBB"/>
    <w:rsid w:val="007D387D"/>
    <w:rsid w:val="007F5B9C"/>
    <w:rsid w:val="007F7537"/>
    <w:rsid w:val="00802C9A"/>
    <w:rsid w:val="00806569"/>
    <w:rsid w:val="00812766"/>
    <w:rsid w:val="00812EEC"/>
    <w:rsid w:val="00814AEE"/>
    <w:rsid w:val="0082639B"/>
    <w:rsid w:val="00830A9E"/>
    <w:rsid w:val="00834530"/>
    <w:rsid w:val="00835D36"/>
    <w:rsid w:val="00854ED3"/>
    <w:rsid w:val="008556A5"/>
    <w:rsid w:val="00866DD5"/>
    <w:rsid w:val="00874661"/>
    <w:rsid w:val="008768AD"/>
    <w:rsid w:val="0088458D"/>
    <w:rsid w:val="00890220"/>
    <w:rsid w:val="00890481"/>
    <w:rsid w:val="00891577"/>
    <w:rsid w:val="00892CFB"/>
    <w:rsid w:val="008C2F02"/>
    <w:rsid w:val="008D4FAF"/>
    <w:rsid w:val="008D5EBA"/>
    <w:rsid w:val="00900213"/>
    <w:rsid w:val="009069B5"/>
    <w:rsid w:val="00914F86"/>
    <w:rsid w:val="009150BE"/>
    <w:rsid w:val="009203B0"/>
    <w:rsid w:val="009604A4"/>
    <w:rsid w:val="00964105"/>
    <w:rsid w:val="00973BEC"/>
    <w:rsid w:val="00974E2E"/>
    <w:rsid w:val="0098396E"/>
    <w:rsid w:val="00992093"/>
    <w:rsid w:val="00992B49"/>
    <w:rsid w:val="00993286"/>
    <w:rsid w:val="0099596B"/>
    <w:rsid w:val="009978E8"/>
    <w:rsid w:val="009A4C0F"/>
    <w:rsid w:val="009A6205"/>
    <w:rsid w:val="009D11A3"/>
    <w:rsid w:val="009D38CB"/>
    <w:rsid w:val="009E2158"/>
    <w:rsid w:val="009E7255"/>
    <w:rsid w:val="009F7002"/>
    <w:rsid w:val="00A02975"/>
    <w:rsid w:val="00A12648"/>
    <w:rsid w:val="00A130D6"/>
    <w:rsid w:val="00A15356"/>
    <w:rsid w:val="00A17474"/>
    <w:rsid w:val="00A214AB"/>
    <w:rsid w:val="00A24417"/>
    <w:rsid w:val="00A33FFD"/>
    <w:rsid w:val="00A37A0D"/>
    <w:rsid w:val="00A42B97"/>
    <w:rsid w:val="00A5090D"/>
    <w:rsid w:val="00A6015D"/>
    <w:rsid w:val="00A7152E"/>
    <w:rsid w:val="00A87C58"/>
    <w:rsid w:val="00A96632"/>
    <w:rsid w:val="00A978B2"/>
    <w:rsid w:val="00AA5965"/>
    <w:rsid w:val="00AB15F4"/>
    <w:rsid w:val="00AE6852"/>
    <w:rsid w:val="00AF65CA"/>
    <w:rsid w:val="00B20376"/>
    <w:rsid w:val="00B20640"/>
    <w:rsid w:val="00B22BA7"/>
    <w:rsid w:val="00B33E05"/>
    <w:rsid w:val="00B40197"/>
    <w:rsid w:val="00B60569"/>
    <w:rsid w:val="00B6194E"/>
    <w:rsid w:val="00B66AA2"/>
    <w:rsid w:val="00B841FB"/>
    <w:rsid w:val="00B85898"/>
    <w:rsid w:val="00B87ADA"/>
    <w:rsid w:val="00BB6306"/>
    <w:rsid w:val="00BC7D3B"/>
    <w:rsid w:val="00BE2B19"/>
    <w:rsid w:val="00BE7510"/>
    <w:rsid w:val="00BE79F3"/>
    <w:rsid w:val="00BF056B"/>
    <w:rsid w:val="00C02809"/>
    <w:rsid w:val="00C04CB0"/>
    <w:rsid w:val="00C1585F"/>
    <w:rsid w:val="00C1745C"/>
    <w:rsid w:val="00C35452"/>
    <w:rsid w:val="00C52006"/>
    <w:rsid w:val="00C622A9"/>
    <w:rsid w:val="00C72806"/>
    <w:rsid w:val="00C8015C"/>
    <w:rsid w:val="00C906EA"/>
    <w:rsid w:val="00C92D58"/>
    <w:rsid w:val="00CC57BE"/>
    <w:rsid w:val="00CD1471"/>
    <w:rsid w:val="00CD738D"/>
    <w:rsid w:val="00CF0DA3"/>
    <w:rsid w:val="00D11B78"/>
    <w:rsid w:val="00D27065"/>
    <w:rsid w:val="00D30679"/>
    <w:rsid w:val="00D36D71"/>
    <w:rsid w:val="00D42FA6"/>
    <w:rsid w:val="00D471A6"/>
    <w:rsid w:val="00D521B2"/>
    <w:rsid w:val="00D55F80"/>
    <w:rsid w:val="00D77EAD"/>
    <w:rsid w:val="00D81174"/>
    <w:rsid w:val="00D963A7"/>
    <w:rsid w:val="00DB427C"/>
    <w:rsid w:val="00DD5F38"/>
    <w:rsid w:val="00E01B47"/>
    <w:rsid w:val="00E13A76"/>
    <w:rsid w:val="00E13DAC"/>
    <w:rsid w:val="00E174FE"/>
    <w:rsid w:val="00E17B20"/>
    <w:rsid w:val="00E234B8"/>
    <w:rsid w:val="00E24C8D"/>
    <w:rsid w:val="00E51D83"/>
    <w:rsid w:val="00E65AD5"/>
    <w:rsid w:val="00E806D1"/>
    <w:rsid w:val="00E91B76"/>
    <w:rsid w:val="00EC1BD8"/>
    <w:rsid w:val="00ED49EA"/>
    <w:rsid w:val="00EE5A1F"/>
    <w:rsid w:val="00EE679B"/>
    <w:rsid w:val="00EF3E62"/>
    <w:rsid w:val="00EF7373"/>
    <w:rsid w:val="00F024A3"/>
    <w:rsid w:val="00F03AB6"/>
    <w:rsid w:val="00F12E17"/>
    <w:rsid w:val="00F22A77"/>
    <w:rsid w:val="00F240CF"/>
    <w:rsid w:val="00F37B7A"/>
    <w:rsid w:val="00F7025E"/>
    <w:rsid w:val="00F705B0"/>
    <w:rsid w:val="00F85181"/>
    <w:rsid w:val="00F91110"/>
    <w:rsid w:val="00F96D6E"/>
    <w:rsid w:val="00FA5C44"/>
    <w:rsid w:val="00FB1A6E"/>
    <w:rsid w:val="00FB6D4E"/>
    <w:rsid w:val="00FC0435"/>
    <w:rsid w:val="00FC534F"/>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55"/>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 w:type="character" w:styleId="Hyperlink">
    <w:name w:val="Hyperlink"/>
    <w:basedOn w:val="DefaultParagraphFont"/>
    <w:uiPriority w:val="99"/>
    <w:unhideWhenUsed/>
    <w:rsid w:val="00592905"/>
    <w:rPr>
      <w:color w:val="0000FF" w:themeColor="hyperlink"/>
      <w:u w:val="single"/>
    </w:rPr>
  </w:style>
  <w:style w:type="character" w:styleId="UnresolvedMention">
    <w:name w:val="Unresolved Mention"/>
    <w:basedOn w:val="DefaultParagraphFont"/>
    <w:uiPriority w:val="99"/>
    <w:semiHidden/>
    <w:unhideWhenUsed/>
    <w:rsid w:val="00592905"/>
    <w:rPr>
      <w:color w:val="605E5C"/>
      <w:shd w:val="clear" w:color="auto" w:fill="E1DFDD"/>
    </w:rPr>
  </w:style>
  <w:style w:type="paragraph" w:styleId="NormalWeb">
    <w:name w:val="Normal (Web)"/>
    <w:basedOn w:val="Normal"/>
    <w:uiPriority w:val="99"/>
    <w:semiHidden/>
    <w:unhideWhenUsed/>
    <w:rsid w:val="00657C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0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2021-01-22T16:48:00Z</dcterms:created>
  <dcterms:modified xsi:type="dcterms:W3CDTF">2021-01-22T16:48:00Z</dcterms:modified>
</cp:coreProperties>
</file>