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7BD1F0A" w:rsidR="008768AD" w:rsidRDefault="003A3758">
      <w:pPr>
        <w:rPr>
          <w:rFonts w:ascii="Georgia" w:eastAsia="Georgia" w:hAnsi="Georgia" w:cs="Georgia"/>
          <w:sz w:val="20"/>
          <w:szCs w:val="20"/>
        </w:rPr>
      </w:pPr>
      <w:r>
        <w:rPr>
          <w:rFonts w:ascii="Georgia" w:eastAsia="Georgia" w:hAnsi="Georgia" w:cs="Georgia"/>
          <w:sz w:val="20"/>
          <w:szCs w:val="20"/>
        </w:rPr>
        <w:t>Aug</w:t>
      </w:r>
      <w:r w:rsidR="001D0086">
        <w:rPr>
          <w:rFonts w:ascii="Georgia" w:eastAsia="Georgia" w:hAnsi="Georgia" w:cs="Georgia"/>
          <w:sz w:val="20"/>
          <w:szCs w:val="20"/>
        </w:rPr>
        <w:t>ust</w:t>
      </w:r>
      <w:r>
        <w:rPr>
          <w:rFonts w:ascii="Georgia" w:eastAsia="Georgia" w:hAnsi="Georgia" w:cs="Georgia"/>
          <w:sz w:val="20"/>
          <w:szCs w:val="20"/>
        </w:rPr>
        <w:t xml:space="preserve"> </w:t>
      </w:r>
      <w:r w:rsidR="003620E0">
        <w:rPr>
          <w:rFonts w:ascii="Georgia" w:eastAsia="Georgia" w:hAnsi="Georgia" w:cs="Georgia"/>
          <w:sz w:val="20"/>
          <w:szCs w:val="20"/>
        </w:rPr>
        <w:t>31</w:t>
      </w:r>
      <w:r w:rsidR="00B841FB">
        <w:rPr>
          <w:rFonts w:ascii="Georgia" w:eastAsia="Georgia" w:hAnsi="Georgia" w:cs="Georgia"/>
          <w:sz w:val="20"/>
          <w:szCs w:val="20"/>
        </w:rPr>
        <w:t>, 2020 Minutes</w:t>
      </w:r>
    </w:p>
    <w:p w14:paraId="00000002" w14:textId="77777777" w:rsidR="008768AD" w:rsidRDefault="00B841FB">
      <w:pPr>
        <w:rPr>
          <w:rFonts w:ascii="Georgia" w:eastAsia="Georgia" w:hAnsi="Georgia" w:cs="Georgia"/>
          <w:sz w:val="20"/>
          <w:szCs w:val="20"/>
        </w:rPr>
      </w:pPr>
      <w:r>
        <w:rPr>
          <w:rFonts w:ascii="Georgia" w:eastAsia="Georgia" w:hAnsi="Georgia" w:cs="Georgia"/>
          <w:sz w:val="20"/>
          <w:szCs w:val="20"/>
        </w:rPr>
        <w:t>Town of Sharon Finance Committee Meeting</w:t>
      </w:r>
    </w:p>
    <w:p w14:paraId="00000003" w14:textId="77777777" w:rsidR="008768AD" w:rsidRDefault="008768AD">
      <w:pPr>
        <w:rPr>
          <w:rFonts w:ascii="Georgia" w:eastAsia="Georgia" w:hAnsi="Georgia" w:cs="Georgia"/>
          <w:sz w:val="20"/>
          <w:szCs w:val="20"/>
        </w:rPr>
      </w:pPr>
    </w:p>
    <w:p w14:paraId="00000004" w14:textId="46E8D1C6" w:rsidR="008768AD" w:rsidRDefault="00B841FB">
      <w:pPr>
        <w:rPr>
          <w:rFonts w:ascii="Georgia" w:eastAsia="Georgia" w:hAnsi="Georgia" w:cs="Georgia"/>
          <w:sz w:val="20"/>
          <w:szCs w:val="20"/>
        </w:rPr>
      </w:pPr>
      <w:r>
        <w:rPr>
          <w:rFonts w:ascii="Georgia" w:eastAsia="Georgia" w:hAnsi="Georgia" w:cs="Georgia"/>
          <w:b/>
          <w:sz w:val="20"/>
          <w:szCs w:val="20"/>
        </w:rPr>
        <w:t xml:space="preserve">Present: </w:t>
      </w:r>
      <w:r>
        <w:rPr>
          <w:rFonts w:ascii="Georgia" w:eastAsia="Georgia" w:hAnsi="Georgia" w:cs="Georgia"/>
          <w:sz w:val="20"/>
          <w:szCs w:val="20"/>
        </w:rPr>
        <w:t>Daniel Lewenberg, Patricia-Lee Achorn, Anja Bernier, William Brack, Arnold Cohen, Gordon Gladstone, Charles Goodman, Ann Keitner, Ira Miller, Edward Philips</w:t>
      </w:r>
      <w:r w:rsidR="00D36D71">
        <w:rPr>
          <w:rFonts w:ascii="Georgia" w:eastAsia="Georgia" w:hAnsi="Georgia" w:cs="Georgia"/>
          <w:sz w:val="20"/>
          <w:szCs w:val="20"/>
        </w:rPr>
        <w:t>, Anil Ramoju</w:t>
      </w:r>
      <w:r w:rsidR="003A3758">
        <w:rPr>
          <w:rFonts w:ascii="Georgia" w:eastAsia="Georgia" w:hAnsi="Georgia" w:cs="Georgia"/>
          <w:sz w:val="20"/>
          <w:szCs w:val="20"/>
        </w:rPr>
        <w:t>.</w:t>
      </w:r>
    </w:p>
    <w:p w14:paraId="00000007" w14:textId="77777777" w:rsidR="008768AD" w:rsidRDefault="008768AD">
      <w:pPr>
        <w:rPr>
          <w:rFonts w:ascii="Georgia" w:eastAsia="Georgia" w:hAnsi="Georgia" w:cs="Georgia"/>
          <w:sz w:val="20"/>
          <w:szCs w:val="20"/>
        </w:rPr>
      </w:pPr>
    </w:p>
    <w:p w14:paraId="00000008" w14:textId="77777777" w:rsidR="008768AD" w:rsidRDefault="008768AD">
      <w:pPr>
        <w:rPr>
          <w:rFonts w:ascii="Georgia" w:eastAsia="Georgia" w:hAnsi="Georgia" w:cs="Georgia"/>
          <w:sz w:val="20"/>
          <w:szCs w:val="20"/>
        </w:rPr>
      </w:pPr>
    </w:p>
    <w:p w14:paraId="00000009" w14:textId="77777777" w:rsidR="008768AD" w:rsidRDefault="00B841FB">
      <w:pPr>
        <w:rPr>
          <w:rFonts w:ascii="Georgia" w:eastAsia="Georgia" w:hAnsi="Georgia" w:cs="Georgia"/>
          <w:sz w:val="20"/>
          <w:szCs w:val="20"/>
        </w:rPr>
      </w:pPr>
      <w:proofErr w:type="gramStart"/>
      <w:r>
        <w:rPr>
          <w:rFonts w:ascii="Georgia" w:eastAsia="Georgia" w:hAnsi="Georgia" w:cs="Georgia"/>
          <w:sz w:val="20"/>
          <w:szCs w:val="20"/>
        </w:rPr>
        <w:t>Also</w:t>
      </w:r>
      <w:proofErr w:type="gramEnd"/>
      <w:r>
        <w:rPr>
          <w:rFonts w:ascii="Georgia" w:eastAsia="Georgia" w:hAnsi="Georgia" w:cs="Georgia"/>
          <w:sz w:val="20"/>
          <w:szCs w:val="20"/>
        </w:rPr>
        <w:t xml:space="preserve"> present: Krishan Gupta, Director of Finance and Fred Turkington, Town Administrator.</w:t>
      </w:r>
    </w:p>
    <w:p w14:paraId="0000000A" w14:textId="77777777" w:rsidR="008768AD" w:rsidRDefault="00B841FB">
      <w:pPr>
        <w:tabs>
          <w:tab w:val="left" w:pos="7511"/>
        </w:tabs>
        <w:ind w:left="720" w:hanging="360"/>
        <w:rPr>
          <w:rFonts w:ascii="Georgia" w:eastAsia="Georgia" w:hAnsi="Georgia" w:cs="Georgia"/>
          <w:sz w:val="20"/>
          <w:szCs w:val="20"/>
        </w:rPr>
      </w:pPr>
      <w:bookmarkStart w:id="0" w:name="_gjdgxs" w:colFirst="0" w:colLast="0"/>
      <w:bookmarkEnd w:id="0"/>
      <w:r>
        <w:rPr>
          <w:rFonts w:ascii="Georgia" w:eastAsia="Georgia" w:hAnsi="Georgia" w:cs="Georgia"/>
          <w:sz w:val="20"/>
          <w:szCs w:val="20"/>
        </w:rPr>
        <w:tab/>
      </w:r>
      <w:r>
        <w:rPr>
          <w:rFonts w:ascii="Georgia" w:eastAsia="Georgia" w:hAnsi="Georgia" w:cs="Georgia"/>
          <w:sz w:val="20"/>
          <w:szCs w:val="20"/>
        </w:rPr>
        <w:tab/>
      </w:r>
    </w:p>
    <w:p w14:paraId="0000000B" w14:textId="77777777" w:rsidR="008768AD" w:rsidRDefault="008768AD">
      <w:pPr>
        <w:rPr>
          <w:rFonts w:ascii="Georgia" w:eastAsia="Georgia" w:hAnsi="Georgia" w:cs="Georgia"/>
          <w:b/>
          <w:sz w:val="20"/>
          <w:szCs w:val="20"/>
        </w:rPr>
      </w:pPr>
    </w:p>
    <w:p w14:paraId="0000000C" w14:textId="77777777" w:rsidR="008768AD" w:rsidRDefault="00B841FB">
      <w:pPr>
        <w:numPr>
          <w:ilvl w:val="0"/>
          <w:numId w:val="1"/>
        </w:numPr>
      </w:pPr>
      <w:r>
        <w:rPr>
          <w:rFonts w:ascii="Georgia" w:eastAsia="Georgia" w:hAnsi="Georgia" w:cs="Georgia"/>
          <w:b/>
          <w:sz w:val="20"/>
          <w:szCs w:val="20"/>
        </w:rPr>
        <w:t>Dan Lewenberg, Chair, gave opening remarks</w:t>
      </w:r>
    </w:p>
    <w:p w14:paraId="0000000D" w14:textId="1824FA1C" w:rsidR="008768AD" w:rsidRDefault="00B841FB">
      <w:pPr>
        <w:numPr>
          <w:ilvl w:val="1"/>
          <w:numId w:val="1"/>
        </w:numPr>
        <w:rPr>
          <w:sz w:val="20"/>
          <w:szCs w:val="20"/>
        </w:rPr>
      </w:pPr>
      <w:r>
        <w:rPr>
          <w:rFonts w:ascii="Georgia" w:eastAsia="Georgia" w:hAnsi="Georgia" w:cs="Georgia"/>
          <w:sz w:val="20"/>
          <w:szCs w:val="20"/>
        </w:rPr>
        <w:t>This meeting is being held through the Zoom online platform due to the State of Emergency based on the COVID-19 outbreak. He confirmed the meeting was being recorded and broadcast.</w:t>
      </w:r>
    </w:p>
    <w:p w14:paraId="0000000E" w14:textId="77777777" w:rsidR="008768AD" w:rsidRDefault="008768AD">
      <w:pPr>
        <w:rPr>
          <w:rFonts w:ascii="Georgia" w:eastAsia="Georgia" w:hAnsi="Georgia" w:cs="Georgia"/>
          <w:sz w:val="20"/>
          <w:szCs w:val="20"/>
        </w:rPr>
      </w:pPr>
    </w:p>
    <w:p w14:paraId="0000000F" w14:textId="77777777" w:rsidR="008768AD" w:rsidRDefault="008768AD">
      <w:pPr>
        <w:rPr>
          <w:rFonts w:ascii="Georgia" w:eastAsia="Georgia" w:hAnsi="Georgia" w:cs="Georgia"/>
          <w:sz w:val="20"/>
          <w:szCs w:val="20"/>
        </w:rPr>
      </w:pPr>
    </w:p>
    <w:p w14:paraId="47885F7E" w14:textId="3CCFB92C" w:rsidR="003A3758" w:rsidRDefault="003620E0" w:rsidP="003A3758">
      <w:pPr>
        <w:numPr>
          <w:ilvl w:val="0"/>
          <w:numId w:val="1"/>
        </w:numPr>
        <w:rPr>
          <w:rFonts w:ascii="Georgia" w:eastAsia="Georgia" w:hAnsi="Georgia" w:cs="Georgia"/>
          <w:b/>
          <w:bCs/>
          <w:sz w:val="20"/>
          <w:szCs w:val="20"/>
        </w:rPr>
      </w:pPr>
      <w:r>
        <w:rPr>
          <w:rFonts w:ascii="Georgia" w:eastAsia="Georgia" w:hAnsi="Georgia" w:cs="Georgia"/>
          <w:b/>
          <w:bCs/>
          <w:sz w:val="20"/>
          <w:szCs w:val="20"/>
        </w:rPr>
        <w:t xml:space="preserve">Discuss and Vote </w:t>
      </w:r>
      <w:r w:rsidR="00D36D71">
        <w:rPr>
          <w:rFonts w:ascii="Georgia" w:eastAsia="Georgia" w:hAnsi="Georgia" w:cs="Georgia"/>
          <w:b/>
          <w:bCs/>
          <w:sz w:val="20"/>
          <w:szCs w:val="20"/>
        </w:rPr>
        <w:t>Annual Town Meeting Articles</w:t>
      </w:r>
      <w:r w:rsidR="003A3758" w:rsidRPr="003A3758">
        <w:rPr>
          <w:rFonts w:ascii="Georgia" w:eastAsia="Georgia" w:hAnsi="Georgia" w:cs="Georgia"/>
          <w:b/>
          <w:bCs/>
          <w:sz w:val="20"/>
          <w:szCs w:val="20"/>
        </w:rPr>
        <w:t xml:space="preserve"> </w:t>
      </w:r>
    </w:p>
    <w:p w14:paraId="221C0721" w14:textId="467D04FC" w:rsidR="003620E0" w:rsidRDefault="003620E0" w:rsidP="003620E0">
      <w:pPr>
        <w:numPr>
          <w:ilvl w:val="1"/>
          <w:numId w:val="1"/>
        </w:numPr>
        <w:rPr>
          <w:rFonts w:ascii="Georgia" w:eastAsia="Georgia" w:hAnsi="Georgia" w:cs="Georgia"/>
          <w:sz w:val="20"/>
          <w:szCs w:val="20"/>
        </w:rPr>
      </w:pPr>
      <w:r w:rsidRPr="003620E0">
        <w:rPr>
          <w:rFonts w:ascii="Georgia" w:eastAsia="Georgia" w:hAnsi="Georgia" w:cs="Georgia"/>
          <w:sz w:val="20"/>
          <w:szCs w:val="20"/>
        </w:rPr>
        <w:t>80 South Main Street / CVS</w:t>
      </w:r>
      <w:r>
        <w:rPr>
          <w:rFonts w:ascii="Georgia" w:eastAsia="Georgia" w:hAnsi="Georgia" w:cs="Georgia"/>
          <w:sz w:val="20"/>
          <w:szCs w:val="20"/>
        </w:rPr>
        <w:t xml:space="preserve"> - </w:t>
      </w:r>
      <w:r w:rsidRPr="003620E0">
        <w:rPr>
          <w:rFonts w:ascii="Georgia" w:eastAsia="Georgia" w:hAnsi="Georgia" w:cs="Georgia"/>
          <w:sz w:val="20"/>
          <w:szCs w:val="20"/>
        </w:rPr>
        <w:t xml:space="preserve">Jerry Snierson, owner of CVS, and David Wluka, owner of </w:t>
      </w:r>
      <w:r w:rsidR="00B60569" w:rsidRPr="003620E0">
        <w:rPr>
          <w:rFonts w:ascii="Georgia" w:eastAsia="Georgia" w:hAnsi="Georgia" w:cs="Georgia"/>
          <w:sz w:val="20"/>
          <w:szCs w:val="20"/>
        </w:rPr>
        <w:t>Chestnut</w:t>
      </w:r>
      <w:r w:rsidRPr="003620E0">
        <w:rPr>
          <w:rFonts w:ascii="Georgia" w:eastAsia="Georgia" w:hAnsi="Georgia" w:cs="Georgia"/>
          <w:sz w:val="20"/>
          <w:szCs w:val="20"/>
        </w:rPr>
        <w:t xml:space="preserve"> Square at 10 East </w:t>
      </w:r>
      <w:r w:rsidR="00B60569" w:rsidRPr="003620E0">
        <w:rPr>
          <w:rFonts w:ascii="Georgia" w:eastAsia="Georgia" w:hAnsi="Georgia" w:cs="Georgia"/>
          <w:sz w:val="20"/>
          <w:szCs w:val="20"/>
        </w:rPr>
        <w:t>Chestnut</w:t>
      </w:r>
      <w:r w:rsidRPr="003620E0">
        <w:rPr>
          <w:rFonts w:ascii="Georgia" w:eastAsia="Georgia" w:hAnsi="Georgia" w:cs="Georgia"/>
          <w:sz w:val="20"/>
          <w:szCs w:val="20"/>
        </w:rPr>
        <w:t xml:space="preserve"> Stree</w:t>
      </w:r>
      <w:r>
        <w:rPr>
          <w:rFonts w:ascii="Georgia" w:eastAsia="Georgia" w:hAnsi="Georgia" w:cs="Georgia"/>
          <w:sz w:val="20"/>
          <w:szCs w:val="20"/>
        </w:rPr>
        <w:t>t:</w:t>
      </w:r>
    </w:p>
    <w:p w14:paraId="0EDD5D96" w14:textId="3D36909C" w:rsidR="003620E0" w:rsidRDefault="003620E0" w:rsidP="003620E0">
      <w:pPr>
        <w:numPr>
          <w:ilvl w:val="2"/>
          <w:numId w:val="1"/>
        </w:numPr>
        <w:rPr>
          <w:rFonts w:ascii="Georgia" w:eastAsia="Georgia" w:hAnsi="Georgia" w:cs="Georgia"/>
          <w:sz w:val="20"/>
          <w:szCs w:val="20"/>
        </w:rPr>
      </w:pPr>
      <w:r>
        <w:rPr>
          <w:rFonts w:ascii="Georgia" w:eastAsia="Georgia" w:hAnsi="Georgia" w:cs="Georgia"/>
          <w:sz w:val="20"/>
          <w:szCs w:val="20"/>
        </w:rPr>
        <w:t xml:space="preserve">Jerry Snierson is interested in expanding CVS </w:t>
      </w:r>
      <w:r w:rsidR="00AA18F8">
        <w:rPr>
          <w:rFonts w:ascii="Georgia" w:eastAsia="Georgia" w:hAnsi="Georgia" w:cs="Georgia"/>
          <w:sz w:val="20"/>
          <w:szCs w:val="20"/>
        </w:rPr>
        <w:t>and adding</w:t>
      </w:r>
      <w:r>
        <w:rPr>
          <w:rFonts w:ascii="Georgia" w:eastAsia="Georgia" w:hAnsi="Georgia" w:cs="Georgia"/>
          <w:sz w:val="20"/>
          <w:szCs w:val="20"/>
        </w:rPr>
        <w:t xml:space="preserve"> a drive-through window </w:t>
      </w:r>
      <w:r w:rsidR="00AB06C9">
        <w:rPr>
          <w:rFonts w:ascii="Georgia" w:eastAsia="Georgia" w:hAnsi="Georgia" w:cs="Georgia"/>
          <w:sz w:val="20"/>
          <w:szCs w:val="20"/>
        </w:rPr>
        <w:t xml:space="preserve">if </w:t>
      </w:r>
      <w:r w:rsidR="003B2009">
        <w:rPr>
          <w:rFonts w:ascii="Georgia" w:eastAsia="Georgia" w:hAnsi="Georgia" w:cs="Georgia"/>
          <w:sz w:val="20"/>
          <w:szCs w:val="20"/>
        </w:rPr>
        <w:t xml:space="preserve">allowed to purchase from the town </w:t>
      </w:r>
      <w:r>
        <w:rPr>
          <w:rFonts w:ascii="Georgia" w:eastAsia="Georgia" w:hAnsi="Georgia" w:cs="Georgia"/>
          <w:sz w:val="20"/>
          <w:szCs w:val="20"/>
        </w:rPr>
        <w:t>the small parking lot area at 80 S. Main St. CVS needs a letter of intent to consider proceeding with construction</w:t>
      </w:r>
      <w:r w:rsidR="00541B1C">
        <w:rPr>
          <w:rFonts w:ascii="Georgia" w:eastAsia="Georgia" w:hAnsi="Georgia" w:cs="Georgia"/>
          <w:sz w:val="20"/>
          <w:szCs w:val="20"/>
        </w:rPr>
        <w:t xml:space="preserve"> </w:t>
      </w:r>
      <w:r>
        <w:rPr>
          <w:rFonts w:ascii="Georgia" w:eastAsia="Georgia" w:hAnsi="Georgia" w:cs="Georgia"/>
          <w:sz w:val="20"/>
          <w:szCs w:val="20"/>
        </w:rPr>
        <w:t>and to extend the building lease</w:t>
      </w:r>
      <w:r w:rsidR="00B60569">
        <w:rPr>
          <w:rFonts w:ascii="Georgia" w:eastAsia="Georgia" w:hAnsi="Georgia" w:cs="Georgia"/>
          <w:sz w:val="20"/>
          <w:szCs w:val="20"/>
        </w:rPr>
        <w:t xml:space="preserve"> from the remaining 4 years to 20-25 years</w:t>
      </w:r>
      <w:r>
        <w:rPr>
          <w:rFonts w:ascii="Georgia" w:eastAsia="Georgia" w:hAnsi="Georgia" w:cs="Georgia"/>
          <w:sz w:val="20"/>
          <w:szCs w:val="20"/>
        </w:rPr>
        <w:t>.</w:t>
      </w:r>
    </w:p>
    <w:p w14:paraId="70BEBF7F" w14:textId="54B32FF7" w:rsidR="003620E0" w:rsidRDefault="003620E0" w:rsidP="003620E0">
      <w:pPr>
        <w:numPr>
          <w:ilvl w:val="2"/>
          <w:numId w:val="1"/>
        </w:numPr>
        <w:rPr>
          <w:rFonts w:ascii="Georgia" w:eastAsia="Georgia" w:hAnsi="Georgia" w:cs="Georgia"/>
          <w:sz w:val="20"/>
          <w:szCs w:val="20"/>
        </w:rPr>
      </w:pPr>
      <w:r>
        <w:rPr>
          <w:rFonts w:ascii="Georgia" w:eastAsia="Georgia" w:hAnsi="Georgia" w:cs="Georgia"/>
          <w:sz w:val="20"/>
          <w:szCs w:val="20"/>
        </w:rPr>
        <w:t xml:space="preserve">Construction of a drive-through window would necessitate changing the </w:t>
      </w:r>
      <w:proofErr w:type="spellStart"/>
      <w:r>
        <w:rPr>
          <w:rFonts w:ascii="Georgia" w:eastAsia="Georgia" w:hAnsi="Georgia" w:cs="Georgia"/>
          <w:sz w:val="20"/>
          <w:szCs w:val="20"/>
        </w:rPr>
        <w:t>lay</w:t>
      </w:r>
      <w:proofErr w:type="spellEnd"/>
      <w:r>
        <w:rPr>
          <w:rFonts w:ascii="Georgia" w:eastAsia="Georgia" w:hAnsi="Georgia" w:cs="Georgia"/>
          <w:sz w:val="20"/>
          <w:szCs w:val="20"/>
        </w:rPr>
        <w:t xml:space="preserve"> out of the parking lot and </w:t>
      </w:r>
      <w:r w:rsidR="00992093">
        <w:rPr>
          <w:rFonts w:ascii="Georgia" w:eastAsia="Georgia" w:hAnsi="Georgia" w:cs="Georgia"/>
          <w:sz w:val="20"/>
          <w:szCs w:val="20"/>
        </w:rPr>
        <w:t xml:space="preserve">driveway </w:t>
      </w:r>
      <w:r>
        <w:rPr>
          <w:rFonts w:ascii="Georgia" w:eastAsia="Georgia" w:hAnsi="Georgia" w:cs="Georgia"/>
          <w:sz w:val="20"/>
          <w:szCs w:val="20"/>
        </w:rPr>
        <w:t>traffic flow</w:t>
      </w:r>
      <w:r w:rsidR="00992093">
        <w:rPr>
          <w:rFonts w:ascii="Georgia" w:eastAsia="Georgia" w:hAnsi="Georgia" w:cs="Georgia"/>
          <w:sz w:val="20"/>
          <w:szCs w:val="20"/>
        </w:rPr>
        <w:t xml:space="preserve"> for the two buildings</w:t>
      </w:r>
    </w:p>
    <w:p w14:paraId="3F52EA6B" w14:textId="5D81FC9A" w:rsidR="00992093" w:rsidRDefault="00992093" w:rsidP="00992093">
      <w:pPr>
        <w:numPr>
          <w:ilvl w:val="3"/>
          <w:numId w:val="1"/>
        </w:numPr>
        <w:rPr>
          <w:rFonts w:ascii="Georgia" w:eastAsia="Georgia" w:hAnsi="Georgia" w:cs="Georgia"/>
          <w:sz w:val="20"/>
          <w:szCs w:val="20"/>
        </w:rPr>
      </w:pPr>
      <w:r>
        <w:rPr>
          <w:rFonts w:ascii="Georgia" w:eastAsia="Georgia" w:hAnsi="Georgia" w:cs="Georgia"/>
          <w:sz w:val="20"/>
          <w:szCs w:val="20"/>
        </w:rPr>
        <w:t>The number of parking spaces would stay the same or increase.</w:t>
      </w:r>
    </w:p>
    <w:p w14:paraId="5EC48459" w14:textId="566D75FF" w:rsidR="00992093" w:rsidRDefault="00992093" w:rsidP="00992093">
      <w:pPr>
        <w:numPr>
          <w:ilvl w:val="3"/>
          <w:numId w:val="1"/>
        </w:numPr>
        <w:rPr>
          <w:rFonts w:ascii="Georgia" w:eastAsia="Georgia" w:hAnsi="Georgia" w:cs="Georgia"/>
          <w:sz w:val="20"/>
          <w:szCs w:val="20"/>
        </w:rPr>
      </w:pPr>
      <w:r>
        <w:rPr>
          <w:rFonts w:ascii="Georgia" w:eastAsia="Georgia" w:hAnsi="Georgia" w:cs="Georgia"/>
          <w:sz w:val="20"/>
          <w:szCs w:val="20"/>
        </w:rPr>
        <w:t>Existing building is 6,344 sf, and the expansion would add an additional 4,900 sf.</w:t>
      </w:r>
    </w:p>
    <w:p w14:paraId="40549DEA" w14:textId="1DD22CB2" w:rsidR="00992093" w:rsidRDefault="00992093" w:rsidP="00992093">
      <w:pPr>
        <w:numPr>
          <w:ilvl w:val="3"/>
          <w:numId w:val="1"/>
        </w:numPr>
        <w:rPr>
          <w:rFonts w:ascii="Georgia" w:eastAsia="Georgia" w:hAnsi="Georgia" w:cs="Georgia"/>
          <w:sz w:val="20"/>
          <w:szCs w:val="20"/>
        </w:rPr>
      </w:pPr>
      <w:r>
        <w:rPr>
          <w:rFonts w:ascii="Georgia" w:eastAsia="Georgia" w:hAnsi="Georgia" w:cs="Georgia"/>
          <w:sz w:val="20"/>
          <w:szCs w:val="20"/>
        </w:rPr>
        <w:t>Traffic flow would be one</w:t>
      </w:r>
      <w:r w:rsidR="00B60569">
        <w:rPr>
          <w:rFonts w:ascii="Georgia" w:eastAsia="Georgia" w:hAnsi="Georgia" w:cs="Georgia"/>
          <w:sz w:val="20"/>
          <w:szCs w:val="20"/>
        </w:rPr>
        <w:t>-</w:t>
      </w:r>
      <w:r>
        <w:rPr>
          <w:rFonts w:ascii="Georgia" w:eastAsia="Georgia" w:hAnsi="Georgia" w:cs="Georgia"/>
          <w:sz w:val="20"/>
          <w:szCs w:val="20"/>
        </w:rPr>
        <w:t xml:space="preserve">way entry from S. Main St., with new curb cuts in the existing parking lots to allow traffic to exit to E. </w:t>
      </w:r>
      <w:r w:rsidR="00B60569">
        <w:rPr>
          <w:rFonts w:ascii="Georgia" w:eastAsia="Georgia" w:hAnsi="Georgia" w:cs="Georgia"/>
          <w:sz w:val="20"/>
          <w:szCs w:val="20"/>
        </w:rPr>
        <w:t>Chestnut</w:t>
      </w:r>
      <w:r>
        <w:rPr>
          <w:rFonts w:ascii="Georgia" w:eastAsia="Georgia" w:hAnsi="Georgia" w:cs="Georgia"/>
          <w:sz w:val="20"/>
          <w:szCs w:val="20"/>
        </w:rPr>
        <w:t xml:space="preserve"> St.</w:t>
      </w:r>
    </w:p>
    <w:p w14:paraId="0FD2D2CB" w14:textId="1CFFF9A4" w:rsidR="00992093" w:rsidRDefault="00992093" w:rsidP="00992093">
      <w:pPr>
        <w:numPr>
          <w:ilvl w:val="2"/>
          <w:numId w:val="1"/>
        </w:numPr>
        <w:rPr>
          <w:rFonts w:ascii="Georgia" w:eastAsia="Georgia" w:hAnsi="Georgia" w:cs="Georgia"/>
          <w:sz w:val="20"/>
          <w:szCs w:val="20"/>
        </w:rPr>
      </w:pPr>
      <w:r>
        <w:rPr>
          <w:rFonts w:ascii="Georgia" w:eastAsia="Georgia" w:hAnsi="Georgia" w:cs="Georgia"/>
          <w:sz w:val="20"/>
          <w:szCs w:val="20"/>
        </w:rPr>
        <w:t>The Finance Committee w</w:t>
      </w:r>
      <w:r w:rsidR="00802C9A">
        <w:rPr>
          <w:rFonts w:ascii="Georgia" w:eastAsia="Georgia" w:hAnsi="Georgia" w:cs="Georgia"/>
          <w:sz w:val="20"/>
          <w:szCs w:val="20"/>
        </w:rPr>
        <w:t>ill</w:t>
      </w:r>
      <w:r>
        <w:rPr>
          <w:rFonts w:ascii="Georgia" w:eastAsia="Georgia" w:hAnsi="Georgia" w:cs="Georgia"/>
          <w:sz w:val="20"/>
          <w:szCs w:val="20"/>
        </w:rPr>
        <w:t xml:space="preserve"> be voting on whether to recommend selling this lot at fair market value. Discussion that this project differs from</w:t>
      </w:r>
      <w:r w:rsidR="00802C9A">
        <w:rPr>
          <w:rFonts w:ascii="Georgia" w:eastAsia="Georgia" w:hAnsi="Georgia" w:cs="Georgia"/>
          <w:sz w:val="20"/>
          <w:szCs w:val="20"/>
        </w:rPr>
        <w:t xml:space="preserve"> the</w:t>
      </w:r>
      <w:r>
        <w:rPr>
          <w:rFonts w:ascii="Georgia" w:eastAsia="Georgia" w:hAnsi="Georgia" w:cs="Georgia"/>
          <w:sz w:val="20"/>
          <w:szCs w:val="20"/>
        </w:rPr>
        <w:t xml:space="preserve"> current library pro</w:t>
      </w:r>
      <w:r w:rsidR="00802C9A">
        <w:rPr>
          <w:rFonts w:ascii="Georgia" w:eastAsia="Georgia" w:hAnsi="Georgia" w:cs="Georgia"/>
          <w:sz w:val="20"/>
          <w:szCs w:val="20"/>
        </w:rPr>
        <w:t>ject</w:t>
      </w:r>
      <w:r>
        <w:rPr>
          <w:rFonts w:ascii="Georgia" w:eastAsia="Georgia" w:hAnsi="Georgia" w:cs="Georgia"/>
          <w:sz w:val="20"/>
          <w:szCs w:val="20"/>
        </w:rPr>
        <w:t xml:space="preserve"> where due diligence was not done at the beginning. Library is a Town project, not a commercial project.</w:t>
      </w:r>
    </w:p>
    <w:p w14:paraId="35DFB7E1" w14:textId="77311B14" w:rsidR="00992093" w:rsidRDefault="00992093" w:rsidP="00992093">
      <w:pPr>
        <w:numPr>
          <w:ilvl w:val="2"/>
          <w:numId w:val="1"/>
        </w:numPr>
        <w:rPr>
          <w:rFonts w:ascii="Georgia" w:eastAsia="Georgia" w:hAnsi="Georgia" w:cs="Georgia"/>
          <w:sz w:val="20"/>
          <w:szCs w:val="20"/>
        </w:rPr>
      </w:pPr>
      <w:r>
        <w:rPr>
          <w:rFonts w:ascii="Georgia" w:eastAsia="Georgia" w:hAnsi="Georgia" w:cs="Georgia"/>
          <w:sz w:val="20"/>
          <w:szCs w:val="20"/>
        </w:rPr>
        <w:t xml:space="preserve">Assessed value for the lot is </w:t>
      </w:r>
      <w:r w:rsidR="00E57AAD">
        <w:rPr>
          <w:rFonts w:ascii="Georgia" w:eastAsia="Georgia" w:hAnsi="Georgia" w:cs="Georgia"/>
          <w:sz w:val="20"/>
          <w:szCs w:val="20"/>
        </w:rPr>
        <w:t xml:space="preserve">approximately </w:t>
      </w:r>
      <w:r>
        <w:rPr>
          <w:rFonts w:ascii="Georgia" w:eastAsia="Georgia" w:hAnsi="Georgia" w:cs="Georgia"/>
          <w:sz w:val="20"/>
          <w:szCs w:val="20"/>
        </w:rPr>
        <w:t>$1</w:t>
      </w:r>
      <w:r w:rsidR="004F3B6B">
        <w:rPr>
          <w:rFonts w:ascii="Georgia" w:eastAsia="Georgia" w:hAnsi="Georgia" w:cs="Georgia"/>
          <w:sz w:val="20"/>
          <w:szCs w:val="20"/>
        </w:rPr>
        <w:t>11</w:t>
      </w:r>
      <w:r>
        <w:rPr>
          <w:rFonts w:ascii="Georgia" w:eastAsia="Georgia" w:hAnsi="Georgia" w:cs="Georgia"/>
          <w:sz w:val="20"/>
          <w:szCs w:val="20"/>
        </w:rPr>
        <w:t>,000. The assessed current value of CVS is $1,137,700.</w:t>
      </w:r>
    </w:p>
    <w:p w14:paraId="37C12E21" w14:textId="3EE5F2FE" w:rsidR="00992093" w:rsidRDefault="00992093" w:rsidP="00992093">
      <w:pPr>
        <w:numPr>
          <w:ilvl w:val="2"/>
          <w:numId w:val="1"/>
        </w:numPr>
        <w:rPr>
          <w:rFonts w:ascii="Georgia" w:eastAsia="Georgia" w:hAnsi="Georgia" w:cs="Georgia"/>
          <w:sz w:val="20"/>
          <w:szCs w:val="20"/>
        </w:rPr>
      </w:pPr>
      <w:r>
        <w:rPr>
          <w:rFonts w:ascii="Georgia" w:eastAsia="Georgia" w:hAnsi="Georgia" w:cs="Georgia"/>
          <w:sz w:val="20"/>
          <w:szCs w:val="20"/>
        </w:rPr>
        <w:t xml:space="preserve">The lot is too small for a new building to be built that would include parking. The Town feels they do not have a need for this </w:t>
      </w:r>
      <w:r w:rsidR="00802C9A">
        <w:rPr>
          <w:rFonts w:ascii="Georgia" w:eastAsia="Georgia" w:hAnsi="Georgia" w:cs="Georgia"/>
          <w:sz w:val="20"/>
          <w:szCs w:val="20"/>
        </w:rPr>
        <w:t>lot</w:t>
      </w:r>
      <w:r>
        <w:rPr>
          <w:rFonts w:ascii="Georgia" w:eastAsia="Georgia" w:hAnsi="Georgia" w:cs="Georgia"/>
          <w:sz w:val="20"/>
          <w:szCs w:val="20"/>
        </w:rPr>
        <w:t xml:space="preserve"> now that the Town Hall parking is expanded.</w:t>
      </w:r>
    </w:p>
    <w:p w14:paraId="02CA42AC" w14:textId="168EE003" w:rsidR="00992093" w:rsidRDefault="00992093" w:rsidP="00992093">
      <w:pPr>
        <w:numPr>
          <w:ilvl w:val="2"/>
          <w:numId w:val="1"/>
        </w:numPr>
        <w:rPr>
          <w:rFonts w:ascii="Georgia" w:eastAsia="Georgia" w:hAnsi="Georgia" w:cs="Georgia"/>
          <w:sz w:val="20"/>
          <w:szCs w:val="20"/>
        </w:rPr>
      </w:pPr>
      <w:r>
        <w:rPr>
          <w:rFonts w:ascii="Georgia" w:eastAsia="Georgia" w:hAnsi="Georgia" w:cs="Georgia"/>
          <w:sz w:val="20"/>
          <w:szCs w:val="20"/>
        </w:rPr>
        <w:t xml:space="preserve">Controls </w:t>
      </w:r>
      <w:proofErr w:type="gramStart"/>
      <w:r>
        <w:rPr>
          <w:rFonts w:ascii="Georgia" w:eastAsia="Georgia" w:hAnsi="Georgia" w:cs="Georgia"/>
          <w:sz w:val="20"/>
          <w:szCs w:val="20"/>
        </w:rPr>
        <w:t>would be set in</w:t>
      </w:r>
      <w:proofErr w:type="gramEnd"/>
      <w:r>
        <w:rPr>
          <w:rFonts w:ascii="Georgia" w:eastAsia="Georgia" w:hAnsi="Georgia" w:cs="Georgia"/>
          <w:sz w:val="20"/>
          <w:szCs w:val="20"/>
        </w:rPr>
        <w:t xml:space="preserve"> place in the contract that if CVS does not complete construction that the Town would not sell the property</w:t>
      </w:r>
      <w:r w:rsidR="00802C9A">
        <w:rPr>
          <w:rFonts w:ascii="Georgia" w:eastAsia="Georgia" w:hAnsi="Georgia" w:cs="Georgia"/>
          <w:sz w:val="20"/>
          <w:szCs w:val="20"/>
        </w:rPr>
        <w:t xml:space="preserve"> to them</w:t>
      </w:r>
      <w:r>
        <w:rPr>
          <w:rFonts w:ascii="Georgia" w:eastAsia="Georgia" w:hAnsi="Georgia" w:cs="Georgia"/>
          <w:sz w:val="20"/>
          <w:szCs w:val="20"/>
        </w:rPr>
        <w:t>.</w:t>
      </w:r>
    </w:p>
    <w:p w14:paraId="6460AA9C" w14:textId="2B8632E8" w:rsidR="00B60569" w:rsidRPr="00B60569" w:rsidRDefault="00B60569" w:rsidP="00B60569">
      <w:pPr>
        <w:numPr>
          <w:ilvl w:val="2"/>
          <w:numId w:val="1"/>
        </w:numPr>
        <w:rPr>
          <w:rFonts w:ascii="Georgia" w:eastAsia="Georgia" w:hAnsi="Georgia" w:cs="Georgia"/>
          <w:sz w:val="20"/>
          <w:szCs w:val="20"/>
        </w:rPr>
      </w:pPr>
      <w:r>
        <w:rPr>
          <w:rFonts w:ascii="Georgia" w:eastAsia="Georgia" w:hAnsi="Georgia" w:cs="Georgia"/>
          <w:sz w:val="20"/>
          <w:szCs w:val="20"/>
        </w:rPr>
        <w:t>At a 2% tax rate this would result in an additional annual tax revenue of approximately $15,000. The Town is currently not receiving any revenue for this lot.</w:t>
      </w:r>
    </w:p>
    <w:p w14:paraId="43297931" w14:textId="0D4EEC46" w:rsidR="00992093" w:rsidRDefault="00992093" w:rsidP="003620E0">
      <w:pPr>
        <w:numPr>
          <w:ilvl w:val="2"/>
          <w:numId w:val="1"/>
        </w:numPr>
        <w:rPr>
          <w:rFonts w:ascii="Georgia" w:eastAsia="Georgia" w:hAnsi="Georgia" w:cs="Georgia"/>
          <w:sz w:val="20"/>
          <w:szCs w:val="20"/>
        </w:rPr>
      </w:pPr>
      <w:r>
        <w:rPr>
          <w:rFonts w:ascii="Georgia" w:eastAsia="Georgia" w:hAnsi="Georgia" w:cs="Georgia"/>
          <w:sz w:val="20"/>
          <w:szCs w:val="20"/>
        </w:rPr>
        <w:t>Ann Keitner volunteered to do the write-up for this warrant article.</w:t>
      </w:r>
      <w:r w:rsidR="00B60569">
        <w:rPr>
          <w:rFonts w:ascii="Georgia" w:eastAsia="Georgia" w:hAnsi="Georgia" w:cs="Georgia"/>
          <w:sz w:val="20"/>
          <w:szCs w:val="20"/>
        </w:rPr>
        <w:t xml:space="preserve"> </w:t>
      </w:r>
    </w:p>
    <w:p w14:paraId="27CAE3FE" w14:textId="53C40FBF" w:rsidR="00B60569" w:rsidRDefault="00FE2A57" w:rsidP="00B60569">
      <w:pPr>
        <w:numPr>
          <w:ilvl w:val="3"/>
          <w:numId w:val="1"/>
        </w:numPr>
        <w:rPr>
          <w:rFonts w:ascii="Georgia" w:eastAsia="Georgia" w:hAnsi="Georgia" w:cs="Georgia"/>
          <w:sz w:val="20"/>
          <w:szCs w:val="20"/>
        </w:rPr>
      </w:pPr>
      <w:r>
        <w:rPr>
          <w:rFonts w:ascii="Georgia" w:eastAsia="Georgia" w:hAnsi="Georgia" w:cs="Georgia"/>
          <w:sz w:val="20"/>
          <w:szCs w:val="20"/>
        </w:rPr>
        <w:t xml:space="preserve">Open </w:t>
      </w:r>
      <w:r w:rsidR="00B60569">
        <w:rPr>
          <w:rFonts w:ascii="Georgia" w:eastAsia="Georgia" w:hAnsi="Georgia" w:cs="Georgia"/>
          <w:sz w:val="20"/>
          <w:szCs w:val="20"/>
        </w:rPr>
        <w:t>Warrant Meeting is set for Monday October 5 at 7</w:t>
      </w:r>
      <w:r w:rsidR="002B1EBE">
        <w:rPr>
          <w:rFonts w:ascii="Georgia" w:eastAsia="Georgia" w:hAnsi="Georgia" w:cs="Georgia"/>
          <w:sz w:val="20"/>
          <w:szCs w:val="20"/>
        </w:rPr>
        <w:t>:30</w:t>
      </w:r>
      <w:r w:rsidR="00B60569">
        <w:rPr>
          <w:rFonts w:ascii="Georgia" w:eastAsia="Georgia" w:hAnsi="Georgia" w:cs="Georgia"/>
          <w:sz w:val="20"/>
          <w:szCs w:val="20"/>
        </w:rPr>
        <w:t>PM via Zoom.</w:t>
      </w:r>
    </w:p>
    <w:p w14:paraId="532F4F5E" w14:textId="51A4A5C4" w:rsidR="00B60569" w:rsidRDefault="00B60569" w:rsidP="00B60569">
      <w:pPr>
        <w:numPr>
          <w:ilvl w:val="3"/>
          <w:numId w:val="1"/>
        </w:numPr>
        <w:rPr>
          <w:rFonts w:ascii="Georgia" w:eastAsia="Georgia" w:hAnsi="Georgia" w:cs="Georgia"/>
          <w:sz w:val="20"/>
          <w:szCs w:val="20"/>
        </w:rPr>
      </w:pPr>
      <w:r>
        <w:rPr>
          <w:rFonts w:ascii="Georgia" w:eastAsia="Georgia" w:hAnsi="Georgia" w:cs="Georgia"/>
          <w:sz w:val="20"/>
          <w:szCs w:val="20"/>
        </w:rPr>
        <w:t>Warrant goes to print in one week.</w:t>
      </w:r>
    </w:p>
    <w:p w14:paraId="152E1795" w14:textId="244B641B" w:rsidR="00B60569" w:rsidRDefault="00B60569" w:rsidP="00B60569">
      <w:pPr>
        <w:rPr>
          <w:rFonts w:ascii="Georgia" w:eastAsia="Georgia" w:hAnsi="Georgia" w:cs="Georgia"/>
          <w:sz w:val="20"/>
          <w:szCs w:val="20"/>
        </w:rPr>
      </w:pPr>
    </w:p>
    <w:p w14:paraId="7FC9A6FC" w14:textId="35D31F62" w:rsidR="00B60569" w:rsidRPr="00B60569" w:rsidRDefault="00B60569" w:rsidP="00B60569">
      <w:pPr>
        <w:ind w:left="720"/>
        <w:rPr>
          <w:rFonts w:ascii="Georgia" w:eastAsia="Georgia" w:hAnsi="Georgia" w:cs="Georgia"/>
          <w:sz w:val="20"/>
          <w:szCs w:val="20"/>
        </w:rPr>
      </w:pPr>
      <w:r>
        <w:rPr>
          <w:rFonts w:ascii="Georgia" w:eastAsia="Georgia" w:hAnsi="Georgia" w:cs="Georgia"/>
          <w:b/>
          <w:bCs/>
          <w:sz w:val="20"/>
          <w:szCs w:val="20"/>
        </w:rPr>
        <w:t xml:space="preserve">Motion: </w:t>
      </w:r>
      <w:r>
        <w:rPr>
          <w:rFonts w:ascii="Georgia" w:eastAsia="Georgia" w:hAnsi="Georgia" w:cs="Georgia"/>
          <w:sz w:val="20"/>
          <w:szCs w:val="20"/>
        </w:rPr>
        <w:t>by Gordon Gladstone to recommend</w:t>
      </w:r>
      <w:r w:rsidR="00DB5693">
        <w:rPr>
          <w:rFonts w:ascii="Georgia" w:eastAsia="Georgia" w:hAnsi="Georgia" w:cs="Georgia"/>
          <w:sz w:val="20"/>
          <w:szCs w:val="20"/>
        </w:rPr>
        <w:t xml:space="preserve"> approval of</w:t>
      </w:r>
      <w:r>
        <w:rPr>
          <w:rFonts w:ascii="Georgia" w:eastAsia="Georgia" w:hAnsi="Georgia" w:cs="Georgia"/>
          <w:sz w:val="20"/>
          <w:szCs w:val="20"/>
        </w:rPr>
        <w:t xml:space="preserve"> this article to Town Meeting  </w:t>
      </w:r>
      <w:r>
        <w:rPr>
          <w:rFonts w:ascii="Georgia" w:eastAsia="Georgia" w:hAnsi="Georgia" w:cs="Georgia"/>
          <w:b/>
          <w:sz w:val="20"/>
          <w:szCs w:val="20"/>
        </w:rPr>
        <w:t xml:space="preserve">Seconded: </w:t>
      </w:r>
      <w:r>
        <w:rPr>
          <w:rFonts w:ascii="Georgia" w:eastAsia="Georgia" w:hAnsi="Georgia" w:cs="Georgia"/>
          <w:bCs/>
          <w:sz w:val="20"/>
          <w:szCs w:val="20"/>
        </w:rPr>
        <w:t>Patricia-Lee Achorn</w:t>
      </w:r>
      <w:r>
        <w:rPr>
          <w:rFonts w:ascii="Georgia" w:eastAsia="Georgia" w:hAnsi="Georgia" w:cs="Georgia"/>
          <w:sz w:val="20"/>
          <w:szCs w:val="20"/>
        </w:rPr>
        <w:t xml:space="preserve"> </w:t>
      </w:r>
      <w:r>
        <w:rPr>
          <w:rFonts w:ascii="Georgia" w:eastAsia="Georgia" w:hAnsi="Georgia" w:cs="Georgia"/>
          <w:b/>
          <w:sz w:val="20"/>
          <w:szCs w:val="20"/>
        </w:rPr>
        <w:t xml:space="preserve">Voted: </w:t>
      </w:r>
      <w:r>
        <w:rPr>
          <w:rFonts w:ascii="Georgia" w:eastAsia="Georgia" w:hAnsi="Georgia" w:cs="Georgia"/>
          <w:sz w:val="20"/>
          <w:szCs w:val="20"/>
        </w:rPr>
        <w:t>10-0-1. Ira Miller abstained.</w:t>
      </w:r>
    </w:p>
    <w:p w14:paraId="285B8F72" w14:textId="5B9AD391" w:rsidR="003620E0" w:rsidRDefault="003620E0" w:rsidP="003620E0">
      <w:pPr>
        <w:rPr>
          <w:rFonts w:ascii="Georgia" w:eastAsia="Georgia" w:hAnsi="Georgia" w:cs="Georgia"/>
          <w:b/>
          <w:bCs/>
          <w:sz w:val="20"/>
          <w:szCs w:val="20"/>
        </w:rPr>
      </w:pPr>
    </w:p>
    <w:p w14:paraId="5DB342A2" w14:textId="77777777" w:rsidR="003620E0" w:rsidRPr="003A3758" w:rsidRDefault="003620E0" w:rsidP="003620E0">
      <w:pPr>
        <w:rPr>
          <w:rFonts w:ascii="Georgia" w:eastAsia="Georgia" w:hAnsi="Georgia" w:cs="Georgia"/>
          <w:b/>
          <w:bCs/>
          <w:sz w:val="20"/>
          <w:szCs w:val="20"/>
        </w:rPr>
      </w:pPr>
    </w:p>
    <w:p w14:paraId="0000001E" w14:textId="66006177" w:rsidR="008768AD" w:rsidRDefault="00B60569" w:rsidP="00B60569">
      <w:pPr>
        <w:numPr>
          <w:ilvl w:val="1"/>
          <w:numId w:val="1"/>
        </w:numPr>
        <w:rPr>
          <w:rFonts w:ascii="Georgia" w:eastAsia="Georgia" w:hAnsi="Georgia" w:cs="Georgia"/>
          <w:sz w:val="20"/>
          <w:szCs w:val="20"/>
        </w:rPr>
      </w:pPr>
      <w:r>
        <w:rPr>
          <w:rFonts w:ascii="Georgia" w:eastAsia="Georgia" w:hAnsi="Georgia" w:cs="Georgia"/>
          <w:sz w:val="20"/>
          <w:szCs w:val="20"/>
        </w:rPr>
        <w:t xml:space="preserve">Sharon Gallery – Eric Hooper, Superintendent of the Department of Public Works, Bob </w:t>
      </w:r>
      <w:proofErr w:type="gramStart"/>
      <w:r>
        <w:rPr>
          <w:rFonts w:ascii="Georgia" w:eastAsia="Georgia" w:hAnsi="Georgia" w:cs="Georgia"/>
          <w:sz w:val="20"/>
          <w:szCs w:val="20"/>
        </w:rPr>
        <w:t>Shelmerdine</w:t>
      </w:r>
      <w:proofErr w:type="gramEnd"/>
      <w:r>
        <w:rPr>
          <w:rFonts w:ascii="Georgia" w:eastAsia="Georgia" w:hAnsi="Georgia" w:cs="Georgia"/>
          <w:sz w:val="20"/>
          <w:szCs w:val="20"/>
        </w:rPr>
        <w:t xml:space="preserve"> and Steve </w:t>
      </w:r>
      <w:proofErr w:type="spellStart"/>
      <w:r>
        <w:rPr>
          <w:rFonts w:ascii="Georgia" w:eastAsia="Georgia" w:hAnsi="Georgia" w:cs="Georgia"/>
          <w:sz w:val="20"/>
          <w:szCs w:val="20"/>
        </w:rPr>
        <w:t>Rafsky</w:t>
      </w:r>
      <w:proofErr w:type="spellEnd"/>
      <w:r>
        <w:rPr>
          <w:rFonts w:ascii="Georgia" w:eastAsia="Georgia" w:hAnsi="Georgia" w:cs="Georgia"/>
          <w:sz w:val="20"/>
          <w:szCs w:val="20"/>
        </w:rPr>
        <w:t>:</w:t>
      </w:r>
    </w:p>
    <w:p w14:paraId="37A7EEB1" w14:textId="7C86122A" w:rsidR="00B60569" w:rsidRDefault="00B60569" w:rsidP="00B60569">
      <w:pPr>
        <w:numPr>
          <w:ilvl w:val="2"/>
          <w:numId w:val="1"/>
        </w:numPr>
        <w:rPr>
          <w:rFonts w:ascii="Georgia" w:eastAsia="Georgia" w:hAnsi="Georgia" w:cs="Georgia"/>
          <w:sz w:val="20"/>
          <w:szCs w:val="20"/>
        </w:rPr>
      </w:pPr>
      <w:r>
        <w:rPr>
          <w:rFonts w:ascii="Georgia" w:eastAsia="Georgia" w:hAnsi="Georgia" w:cs="Georgia"/>
          <w:sz w:val="20"/>
          <w:szCs w:val="20"/>
        </w:rPr>
        <w:t>Fire Chief Wright, Eric Hooper</w:t>
      </w:r>
      <w:r w:rsidR="00D55F80">
        <w:rPr>
          <w:rFonts w:ascii="Georgia" w:eastAsia="Georgia" w:hAnsi="Georgia" w:cs="Georgia"/>
          <w:sz w:val="20"/>
          <w:szCs w:val="20"/>
        </w:rPr>
        <w:t xml:space="preserve">, John Thomas from the Conservation </w:t>
      </w:r>
      <w:proofErr w:type="gramStart"/>
      <w:r w:rsidR="00D55F80">
        <w:rPr>
          <w:rFonts w:ascii="Georgia" w:eastAsia="Georgia" w:hAnsi="Georgia" w:cs="Georgia"/>
          <w:sz w:val="20"/>
          <w:szCs w:val="20"/>
        </w:rPr>
        <w:t>Commission</w:t>
      </w:r>
      <w:proofErr w:type="gramEnd"/>
      <w:r w:rsidR="00D55F80">
        <w:rPr>
          <w:rFonts w:ascii="Georgia" w:eastAsia="Georgia" w:hAnsi="Georgia" w:cs="Georgia"/>
          <w:sz w:val="20"/>
          <w:szCs w:val="20"/>
        </w:rPr>
        <w:t xml:space="preserve"> and others met today to discuss protections for the Town, the requirements met by Cumberland Farms and requirements for underground storage tanks (USTs).</w:t>
      </w:r>
    </w:p>
    <w:p w14:paraId="3E73CC3F" w14:textId="6DBB72A9" w:rsidR="00D55F80" w:rsidRDefault="00D55F80" w:rsidP="00B60569">
      <w:pPr>
        <w:numPr>
          <w:ilvl w:val="2"/>
          <w:numId w:val="1"/>
        </w:numPr>
        <w:rPr>
          <w:rFonts w:ascii="Georgia" w:eastAsia="Georgia" w:hAnsi="Georgia" w:cs="Georgia"/>
          <w:sz w:val="20"/>
          <w:szCs w:val="20"/>
        </w:rPr>
      </w:pPr>
      <w:r>
        <w:rPr>
          <w:rFonts w:ascii="Georgia" w:eastAsia="Georgia" w:hAnsi="Georgia" w:cs="Georgia"/>
          <w:sz w:val="20"/>
          <w:szCs w:val="20"/>
        </w:rPr>
        <w:t>Special permits are required for the entire project.</w:t>
      </w:r>
    </w:p>
    <w:p w14:paraId="53AB65D4" w14:textId="1FCF6E20" w:rsidR="00D55F80" w:rsidRDefault="00D55F80" w:rsidP="00B60569">
      <w:pPr>
        <w:numPr>
          <w:ilvl w:val="2"/>
          <w:numId w:val="1"/>
        </w:numPr>
        <w:rPr>
          <w:rFonts w:ascii="Georgia" w:eastAsia="Georgia" w:hAnsi="Georgia" w:cs="Georgia"/>
          <w:sz w:val="20"/>
          <w:szCs w:val="20"/>
        </w:rPr>
      </w:pPr>
      <w:r>
        <w:rPr>
          <w:rFonts w:ascii="Georgia" w:eastAsia="Georgia" w:hAnsi="Georgia" w:cs="Georgia"/>
          <w:sz w:val="20"/>
          <w:szCs w:val="20"/>
        </w:rPr>
        <w:lastRenderedPageBreak/>
        <w:t xml:space="preserve">Wetland flags have been completed on the site.  </w:t>
      </w:r>
      <w:r w:rsidR="00802C9A">
        <w:rPr>
          <w:rFonts w:ascii="Georgia" w:eastAsia="Georgia" w:hAnsi="Georgia" w:cs="Georgia"/>
          <w:sz w:val="20"/>
          <w:szCs w:val="20"/>
        </w:rPr>
        <w:t>Gasoline and diesel p</w:t>
      </w:r>
      <w:r>
        <w:rPr>
          <w:rFonts w:ascii="Georgia" w:eastAsia="Georgia" w:hAnsi="Georgia" w:cs="Georgia"/>
          <w:sz w:val="20"/>
          <w:szCs w:val="20"/>
        </w:rPr>
        <w:t>umps will be located outside of wetlands and their buffer zones. Most of Sharon is in a groundwater resource protection district, including these 59 acres. Some amendments to Town bylaws are being recommended to accommodate this.</w:t>
      </w:r>
    </w:p>
    <w:p w14:paraId="4B2AB654" w14:textId="20C09AB8" w:rsidR="00D55F80" w:rsidRDefault="00D55F80" w:rsidP="00B60569">
      <w:pPr>
        <w:numPr>
          <w:ilvl w:val="2"/>
          <w:numId w:val="1"/>
        </w:numPr>
        <w:rPr>
          <w:rFonts w:ascii="Georgia" w:eastAsia="Georgia" w:hAnsi="Georgia" w:cs="Georgia"/>
          <w:sz w:val="20"/>
          <w:szCs w:val="20"/>
        </w:rPr>
      </w:pPr>
      <w:r>
        <w:rPr>
          <w:rFonts w:ascii="Georgia" w:eastAsia="Georgia" w:hAnsi="Georgia" w:cs="Georgia"/>
          <w:sz w:val="20"/>
          <w:szCs w:val="20"/>
        </w:rPr>
        <w:t xml:space="preserve">Committee discussed importance of </w:t>
      </w:r>
      <w:r w:rsidR="00D30679">
        <w:rPr>
          <w:rFonts w:ascii="Georgia" w:eastAsia="Georgia" w:hAnsi="Georgia" w:cs="Georgia"/>
          <w:sz w:val="20"/>
          <w:szCs w:val="20"/>
        </w:rPr>
        <w:t>stating</w:t>
      </w:r>
      <w:r w:rsidR="00802C9A">
        <w:rPr>
          <w:rFonts w:ascii="Georgia" w:eastAsia="Georgia" w:hAnsi="Georgia" w:cs="Georgia"/>
          <w:sz w:val="20"/>
          <w:szCs w:val="20"/>
        </w:rPr>
        <w:t xml:space="preserve"> in the bylaws and the warrant</w:t>
      </w:r>
      <w:r w:rsidR="00D30679">
        <w:rPr>
          <w:rFonts w:ascii="Georgia" w:eastAsia="Georgia" w:hAnsi="Georgia" w:cs="Georgia"/>
          <w:sz w:val="20"/>
          <w:szCs w:val="20"/>
        </w:rPr>
        <w:t xml:space="preserve"> </w:t>
      </w:r>
      <w:r>
        <w:rPr>
          <w:rFonts w:ascii="Georgia" w:eastAsia="Georgia" w:hAnsi="Georgia" w:cs="Georgia"/>
          <w:sz w:val="20"/>
          <w:szCs w:val="20"/>
        </w:rPr>
        <w:t xml:space="preserve">the gasoline and diesel station </w:t>
      </w:r>
      <w:r w:rsidR="00D30679">
        <w:rPr>
          <w:rFonts w:ascii="Georgia" w:eastAsia="Georgia" w:hAnsi="Georgia" w:cs="Georgia"/>
          <w:sz w:val="20"/>
          <w:szCs w:val="20"/>
        </w:rPr>
        <w:t>will only be</w:t>
      </w:r>
      <w:r>
        <w:rPr>
          <w:rFonts w:ascii="Georgia" w:eastAsia="Georgia" w:hAnsi="Georgia" w:cs="Georgia"/>
          <w:sz w:val="20"/>
          <w:szCs w:val="20"/>
        </w:rPr>
        <w:t xml:space="preserve"> an accessory use of the club that will be on the site. </w:t>
      </w:r>
      <w:r w:rsidR="00802C9A">
        <w:rPr>
          <w:rFonts w:ascii="Georgia" w:eastAsia="Georgia" w:hAnsi="Georgia" w:cs="Georgia"/>
          <w:sz w:val="20"/>
          <w:szCs w:val="20"/>
        </w:rPr>
        <w:t>A stand-alone</w:t>
      </w:r>
      <w:r>
        <w:rPr>
          <w:rFonts w:ascii="Georgia" w:eastAsia="Georgia" w:hAnsi="Georgia" w:cs="Georgia"/>
          <w:sz w:val="20"/>
          <w:szCs w:val="20"/>
        </w:rPr>
        <w:t xml:space="preserve"> station will not be allowed </w:t>
      </w:r>
      <w:r w:rsidR="00802C9A">
        <w:rPr>
          <w:rFonts w:ascii="Georgia" w:eastAsia="Georgia" w:hAnsi="Georgia" w:cs="Georgia"/>
          <w:sz w:val="20"/>
          <w:szCs w:val="20"/>
        </w:rPr>
        <w:t>on this site</w:t>
      </w:r>
      <w:r>
        <w:rPr>
          <w:rFonts w:ascii="Georgia" w:eastAsia="Georgia" w:hAnsi="Georgia" w:cs="Georgia"/>
          <w:sz w:val="20"/>
          <w:szCs w:val="20"/>
        </w:rPr>
        <w:t xml:space="preserve">. </w:t>
      </w:r>
    </w:p>
    <w:p w14:paraId="0224BC6B" w14:textId="22383D25" w:rsidR="00D55F80" w:rsidRDefault="00D55F80" w:rsidP="00B60569">
      <w:pPr>
        <w:numPr>
          <w:ilvl w:val="2"/>
          <w:numId w:val="1"/>
        </w:numPr>
        <w:rPr>
          <w:rFonts w:ascii="Georgia" w:eastAsia="Georgia" w:hAnsi="Georgia" w:cs="Georgia"/>
          <w:sz w:val="20"/>
          <w:szCs w:val="20"/>
        </w:rPr>
      </w:pPr>
      <w:r>
        <w:rPr>
          <w:rFonts w:ascii="Georgia" w:eastAsia="Georgia" w:hAnsi="Georgia" w:cs="Georgia"/>
          <w:sz w:val="20"/>
          <w:szCs w:val="20"/>
        </w:rPr>
        <w:t xml:space="preserve">Language </w:t>
      </w:r>
      <w:r w:rsidR="00D30679">
        <w:rPr>
          <w:rFonts w:ascii="Georgia" w:eastAsia="Georgia" w:hAnsi="Georgia" w:cs="Georgia"/>
          <w:sz w:val="20"/>
          <w:szCs w:val="20"/>
        </w:rPr>
        <w:t xml:space="preserve">in the bylaws and the warrant </w:t>
      </w:r>
      <w:r>
        <w:rPr>
          <w:rFonts w:ascii="Georgia" w:eastAsia="Georgia" w:hAnsi="Georgia" w:cs="Georgia"/>
          <w:sz w:val="20"/>
          <w:szCs w:val="20"/>
        </w:rPr>
        <w:t>should also include aboveground storage tanks (ASTs) that meet compliance standards, in addition to USTs and partially underground storage tanks, in case ASTs need to be used on the property.</w:t>
      </w:r>
    </w:p>
    <w:p w14:paraId="628E7E8C" w14:textId="2279D146" w:rsidR="00D30679" w:rsidRDefault="00D30679" w:rsidP="00B60569">
      <w:pPr>
        <w:numPr>
          <w:ilvl w:val="2"/>
          <w:numId w:val="1"/>
        </w:numPr>
        <w:rPr>
          <w:rFonts w:ascii="Georgia" w:eastAsia="Georgia" w:hAnsi="Georgia" w:cs="Georgia"/>
          <w:sz w:val="20"/>
          <w:szCs w:val="20"/>
        </w:rPr>
      </w:pPr>
      <w:r>
        <w:rPr>
          <w:rFonts w:ascii="Georgia" w:eastAsia="Georgia" w:hAnsi="Georgia" w:cs="Georgia"/>
          <w:sz w:val="20"/>
          <w:szCs w:val="20"/>
        </w:rPr>
        <w:t xml:space="preserve">Steve </w:t>
      </w:r>
      <w:proofErr w:type="spellStart"/>
      <w:r>
        <w:rPr>
          <w:rFonts w:ascii="Georgia" w:eastAsia="Georgia" w:hAnsi="Georgia" w:cs="Georgia"/>
          <w:sz w:val="20"/>
          <w:szCs w:val="20"/>
        </w:rPr>
        <w:t>Rafsky</w:t>
      </w:r>
      <w:proofErr w:type="spellEnd"/>
      <w:r>
        <w:rPr>
          <w:rFonts w:ascii="Georgia" w:eastAsia="Georgia" w:hAnsi="Georgia" w:cs="Georgia"/>
          <w:sz w:val="20"/>
          <w:szCs w:val="20"/>
        </w:rPr>
        <w:t xml:space="preserve"> is meeting with the Conservation Commission this week.</w:t>
      </w:r>
    </w:p>
    <w:p w14:paraId="365E1CC8" w14:textId="0FB08082" w:rsidR="00D30679" w:rsidRDefault="00D30679" w:rsidP="00B60569">
      <w:pPr>
        <w:numPr>
          <w:ilvl w:val="2"/>
          <w:numId w:val="1"/>
        </w:numPr>
        <w:rPr>
          <w:rFonts w:ascii="Georgia" w:eastAsia="Georgia" w:hAnsi="Georgia" w:cs="Georgia"/>
          <w:sz w:val="20"/>
          <w:szCs w:val="20"/>
        </w:rPr>
      </w:pPr>
      <w:r>
        <w:rPr>
          <w:rFonts w:ascii="Georgia" w:eastAsia="Georgia" w:hAnsi="Georgia" w:cs="Georgia"/>
          <w:sz w:val="20"/>
          <w:szCs w:val="20"/>
        </w:rPr>
        <w:t>The Finance Committee will hold a short public meeting next week to vote on their recommendation for this article.</w:t>
      </w:r>
    </w:p>
    <w:p w14:paraId="1C674627" w14:textId="29DD5040" w:rsidR="00E01B47" w:rsidRDefault="00E01B47" w:rsidP="00E01B47">
      <w:pPr>
        <w:pBdr>
          <w:top w:val="nil"/>
          <w:left w:val="nil"/>
          <w:bottom w:val="nil"/>
          <w:right w:val="nil"/>
          <w:between w:val="nil"/>
        </w:pBdr>
        <w:rPr>
          <w:rFonts w:ascii="Georgia" w:eastAsia="Georgia" w:hAnsi="Georgia" w:cs="Georgia"/>
          <w:sz w:val="20"/>
          <w:szCs w:val="20"/>
        </w:rPr>
      </w:pPr>
    </w:p>
    <w:p w14:paraId="2A5C6A16" w14:textId="77777777" w:rsidR="00D30679" w:rsidRDefault="00D30679" w:rsidP="00E01B47">
      <w:pPr>
        <w:pBdr>
          <w:top w:val="nil"/>
          <w:left w:val="nil"/>
          <w:bottom w:val="nil"/>
          <w:right w:val="nil"/>
          <w:between w:val="nil"/>
        </w:pBdr>
        <w:rPr>
          <w:rFonts w:ascii="Georgia" w:eastAsia="Georgia" w:hAnsi="Georgia" w:cs="Georgia"/>
          <w:sz w:val="20"/>
          <w:szCs w:val="20"/>
        </w:rPr>
      </w:pPr>
    </w:p>
    <w:p w14:paraId="0000001F" w14:textId="2D836E0D" w:rsidR="008768AD" w:rsidRPr="00E01B47" w:rsidRDefault="00E01B47" w:rsidP="00E01B47">
      <w:pPr>
        <w:pStyle w:val="ListParagraph"/>
        <w:numPr>
          <w:ilvl w:val="1"/>
          <w:numId w:val="1"/>
        </w:numPr>
        <w:pBdr>
          <w:top w:val="nil"/>
          <w:left w:val="nil"/>
          <w:bottom w:val="nil"/>
          <w:right w:val="nil"/>
          <w:between w:val="nil"/>
        </w:pBdr>
        <w:rPr>
          <w:color w:val="000000"/>
        </w:rPr>
      </w:pPr>
      <w:r>
        <w:rPr>
          <w:rFonts w:ascii="Georgia" w:eastAsia="Georgia" w:hAnsi="Georgia" w:cs="Georgia"/>
          <w:b/>
          <w:color w:val="000000"/>
          <w:sz w:val="20"/>
          <w:szCs w:val="20"/>
        </w:rPr>
        <w:t xml:space="preserve">Vote Article </w:t>
      </w:r>
      <w:r w:rsidR="00D30679">
        <w:rPr>
          <w:rFonts w:ascii="Georgia" w:eastAsia="Georgia" w:hAnsi="Georgia" w:cs="Georgia"/>
          <w:b/>
          <w:color w:val="000000"/>
          <w:sz w:val="20"/>
          <w:szCs w:val="20"/>
        </w:rPr>
        <w:t>5</w:t>
      </w:r>
      <w:r>
        <w:rPr>
          <w:rFonts w:ascii="Georgia" w:eastAsia="Georgia" w:hAnsi="Georgia" w:cs="Georgia"/>
          <w:b/>
          <w:color w:val="000000"/>
          <w:sz w:val="20"/>
          <w:szCs w:val="20"/>
        </w:rPr>
        <w:t xml:space="preserve"> - </w:t>
      </w:r>
      <w:r w:rsidR="00D30679">
        <w:rPr>
          <w:rFonts w:ascii="Georgia" w:eastAsia="Georgia" w:hAnsi="Georgia" w:cs="Georgia"/>
          <w:b/>
          <w:color w:val="000000"/>
          <w:sz w:val="20"/>
          <w:szCs w:val="20"/>
        </w:rPr>
        <w:t>Budget</w:t>
      </w:r>
    </w:p>
    <w:p w14:paraId="4D3C1F9F" w14:textId="33CB3FD5" w:rsidR="003A3758" w:rsidRPr="00D30679" w:rsidRDefault="00D30679" w:rsidP="00E01B47">
      <w:pPr>
        <w:numPr>
          <w:ilvl w:val="2"/>
          <w:numId w:val="4"/>
        </w:numPr>
        <w:pBdr>
          <w:top w:val="nil"/>
          <w:left w:val="nil"/>
          <w:bottom w:val="nil"/>
          <w:right w:val="nil"/>
          <w:between w:val="nil"/>
        </w:pBdr>
        <w:rPr>
          <w:rFonts w:ascii="Georgia" w:eastAsia="Georgia" w:hAnsi="Georgia" w:cs="Georgia"/>
          <w:sz w:val="20"/>
          <w:szCs w:val="20"/>
        </w:rPr>
      </w:pPr>
      <w:r>
        <w:rPr>
          <w:rFonts w:ascii="Georgia" w:eastAsia="Georgia" w:hAnsi="Georgia" w:cs="Georgia"/>
          <w:color w:val="000000"/>
          <w:sz w:val="20"/>
          <w:szCs w:val="20"/>
        </w:rPr>
        <w:t>Increase initially in budget of 2.94%, which has recently been lowered to an increase of 2.5% instead.</w:t>
      </w:r>
    </w:p>
    <w:p w14:paraId="175CA78C" w14:textId="35A18E04" w:rsidR="00D30679" w:rsidRPr="00D30679" w:rsidRDefault="00D30679" w:rsidP="00E01B47">
      <w:pPr>
        <w:numPr>
          <w:ilvl w:val="2"/>
          <w:numId w:val="4"/>
        </w:numPr>
        <w:pBdr>
          <w:top w:val="nil"/>
          <w:left w:val="nil"/>
          <w:bottom w:val="nil"/>
          <w:right w:val="nil"/>
          <w:between w:val="nil"/>
        </w:pBdr>
        <w:rPr>
          <w:rFonts w:ascii="Georgia" w:eastAsia="Georgia" w:hAnsi="Georgia" w:cs="Georgia"/>
          <w:sz w:val="20"/>
          <w:szCs w:val="20"/>
        </w:rPr>
      </w:pPr>
      <w:r>
        <w:rPr>
          <w:rFonts w:ascii="Georgia" w:eastAsia="Georgia" w:hAnsi="Georgia" w:cs="Georgia"/>
          <w:color w:val="000000"/>
          <w:sz w:val="20"/>
          <w:szCs w:val="20"/>
        </w:rPr>
        <w:t>Total sector budgets to vote on are:</w:t>
      </w:r>
    </w:p>
    <w:p w14:paraId="05B5FB0F" w14:textId="44D96A8D" w:rsidR="00D30679" w:rsidRDefault="00D30679" w:rsidP="00D30679">
      <w:pPr>
        <w:numPr>
          <w:ilvl w:val="3"/>
          <w:numId w:val="4"/>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Select Board sector: $14,424,226</w:t>
      </w:r>
    </w:p>
    <w:p w14:paraId="63D96BC0" w14:textId="3AE38B45" w:rsidR="00D30679" w:rsidRPr="00D30679" w:rsidRDefault="00D30679" w:rsidP="00D30679">
      <w:pPr>
        <w:numPr>
          <w:ilvl w:val="3"/>
          <w:numId w:val="4"/>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Finance Committee sector: $1,309,024</w:t>
      </w:r>
    </w:p>
    <w:p w14:paraId="11D1FAC2" w14:textId="466299E1" w:rsidR="00D30679" w:rsidRPr="00D30679" w:rsidRDefault="00D30679" w:rsidP="00D30679">
      <w:pPr>
        <w:numPr>
          <w:ilvl w:val="3"/>
          <w:numId w:val="4"/>
        </w:numPr>
        <w:pBdr>
          <w:top w:val="nil"/>
          <w:left w:val="nil"/>
          <w:bottom w:val="nil"/>
          <w:right w:val="nil"/>
          <w:between w:val="nil"/>
        </w:pBdr>
        <w:rPr>
          <w:rFonts w:ascii="Georgia" w:eastAsia="Georgia" w:hAnsi="Georgia" w:cs="Georgia"/>
          <w:sz w:val="20"/>
          <w:szCs w:val="20"/>
        </w:rPr>
      </w:pPr>
      <w:r>
        <w:rPr>
          <w:rFonts w:ascii="Georgia" w:eastAsia="Georgia" w:hAnsi="Georgia" w:cs="Georgia"/>
          <w:color w:val="000000"/>
          <w:sz w:val="20"/>
          <w:szCs w:val="20"/>
        </w:rPr>
        <w:t>School Department sector: $46,234,015</w:t>
      </w:r>
    </w:p>
    <w:p w14:paraId="4FB625FA" w14:textId="77F3DC0A" w:rsidR="00D30679" w:rsidRPr="00D30679" w:rsidRDefault="00D30679" w:rsidP="00D30679">
      <w:pPr>
        <w:numPr>
          <w:ilvl w:val="3"/>
          <w:numId w:val="4"/>
        </w:numPr>
        <w:pBdr>
          <w:top w:val="nil"/>
          <w:left w:val="nil"/>
          <w:bottom w:val="nil"/>
          <w:right w:val="nil"/>
          <w:between w:val="nil"/>
        </w:pBdr>
        <w:rPr>
          <w:rFonts w:ascii="Georgia" w:eastAsia="Georgia" w:hAnsi="Georgia" w:cs="Georgia"/>
          <w:sz w:val="20"/>
          <w:szCs w:val="20"/>
        </w:rPr>
      </w:pPr>
      <w:r>
        <w:rPr>
          <w:rFonts w:ascii="Georgia" w:eastAsia="Georgia" w:hAnsi="Georgia" w:cs="Georgia"/>
          <w:color w:val="000000"/>
          <w:sz w:val="20"/>
          <w:szCs w:val="20"/>
        </w:rPr>
        <w:t>Total for three sectors</w:t>
      </w:r>
      <w:r w:rsidR="005B27C2">
        <w:rPr>
          <w:rFonts w:ascii="Georgia" w:eastAsia="Georgia" w:hAnsi="Georgia" w:cs="Georgia"/>
          <w:color w:val="000000"/>
          <w:sz w:val="20"/>
          <w:szCs w:val="20"/>
        </w:rPr>
        <w:t xml:space="preserve"> plus fixed </w:t>
      </w:r>
      <w:r w:rsidR="003E6D61">
        <w:rPr>
          <w:rFonts w:ascii="Georgia" w:eastAsia="Georgia" w:hAnsi="Georgia" w:cs="Georgia"/>
          <w:color w:val="000000"/>
          <w:sz w:val="20"/>
          <w:szCs w:val="20"/>
        </w:rPr>
        <w:t>&amp;</w:t>
      </w:r>
      <w:r w:rsidR="005B27C2">
        <w:rPr>
          <w:rFonts w:ascii="Georgia" w:eastAsia="Georgia" w:hAnsi="Georgia" w:cs="Georgia"/>
          <w:color w:val="000000"/>
          <w:sz w:val="20"/>
          <w:szCs w:val="20"/>
        </w:rPr>
        <w:t xml:space="preserve"> uncontrollable</w:t>
      </w:r>
      <w:r w:rsidR="003E6D61">
        <w:rPr>
          <w:rFonts w:ascii="Georgia" w:eastAsia="Georgia" w:hAnsi="Georgia" w:cs="Georgia"/>
          <w:color w:val="000000"/>
          <w:sz w:val="20"/>
          <w:szCs w:val="20"/>
        </w:rPr>
        <w:t xml:space="preserve"> and special articles</w:t>
      </w:r>
      <w:r w:rsidR="005B27C2">
        <w:rPr>
          <w:rFonts w:ascii="Georgia" w:eastAsia="Georgia" w:hAnsi="Georgia" w:cs="Georgia"/>
          <w:color w:val="000000"/>
          <w:sz w:val="20"/>
          <w:szCs w:val="20"/>
        </w:rPr>
        <w:t xml:space="preserve"> </w:t>
      </w:r>
      <w:r>
        <w:rPr>
          <w:rFonts w:ascii="Georgia" w:eastAsia="Georgia" w:hAnsi="Georgia" w:cs="Georgia"/>
          <w:color w:val="000000"/>
          <w:sz w:val="20"/>
          <w:szCs w:val="20"/>
        </w:rPr>
        <w:t>: $90,199,006.</w:t>
      </w:r>
    </w:p>
    <w:p w14:paraId="29C26F5C" w14:textId="2E91AC0D" w:rsidR="00D30679" w:rsidRPr="00D30679" w:rsidRDefault="00D30679" w:rsidP="00D30679">
      <w:pPr>
        <w:numPr>
          <w:ilvl w:val="3"/>
          <w:numId w:val="4"/>
        </w:numPr>
        <w:pBdr>
          <w:top w:val="nil"/>
          <w:left w:val="nil"/>
          <w:bottom w:val="nil"/>
          <w:right w:val="nil"/>
          <w:between w:val="nil"/>
        </w:pBdr>
        <w:rPr>
          <w:rFonts w:ascii="Georgia" w:eastAsia="Georgia" w:hAnsi="Georgia" w:cs="Georgia"/>
          <w:sz w:val="20"/>
          <w:szCs w:val="20"/>
        </w:rPr>
      </w:pPr>
      <w:r>
        <w:rPr>
          <w:rFonts w:ascii="Georgia" w:eastAsia="Georgia" w:hAnsi="Georgia" w:cs="Georgia"/>
          <w:color w:val="000000"/>
          <w:sz w:val="20"/>
          <w:szCs w:val="20"/>
        </w:rPr>
        <w:t>Potential surplus / gap: $5,529 that residents will not be taxed</w:t>
      </w:r>
      <w:r w:rsidR="003E6849">
        <w:rPr>
          <w:rFonts w:ascii="Georgia" w:eastAsia="Georgia" w:hAnsi="Georgia" w:cs="Georgia"/>
          <w:color w:val="000000"/>
          <w:sz w:val="20"/>
          <w:szCs w:val="20"/>
        </w:rPr>
        <w:t xml:space="preserve"> </w:t>
      </w:r>
      <w:proofErr w:type="gramStart"/>
      <w:r w:rsidR="003E6849">
        <w:rPr>
          <w:rFonts w:ascii="Georgia" w:eastAsia="Georgia" w:hAnsi="Georgia" w:cs="Georgia"/>
          <w:color w:val="000000"/>
          <w:sz w:val="20"/>
          <w:szCs w:val="20"/>
        </w:rPr>
        <w:t xml:space="preserve">as a result </w:t>
      </w:r>
      <w:r w:rsidR="00FA25B2">
        <w:rPr>
          <w:rFonts w:ascii="Georgia" w:eastAsia="Georgia" w:hAnsi="Georgia" w:cs="Georgia"/>
          <w:color w:val="000000"/>
          <w:sz w:val="20"/>
          <w:szCs w:val="20"/>
        </w:rPr>
        <w:t>of</w:t>
      </w:r>
      <w:proofErr w:type="gramEnd"/>
      <w:r w:rsidR="00FA25B2">
        <w:rPr>
          <w:rFonts w:ascii="Georgia" w:eastAsia="Georgia" w:hAnsi="Georgia" w:cs="Georgia"/>
          <w:color w:val="000000"/>
          <w:sz w:val="20"/>
          <w:szCs w:val="20"/>
        </w:rPr>
        <w:t xml:space="preserve"> Finance Committee sector budgeting below the Priorities </w:t>
      </w:r>
      <w:r w:rsidR="00D76DB7">
        <w:rPr>
          <w:rFonts w:ascii="Georgia" w:eastAsia="Georgia" w:hAnsi="Georgia" w:cs="Georgia"/>
          <w:color w:val="000000"/>
          <w:sz w:val="20"/>
          <w:szCs w:val="20"/>
        </w:rPr>
        <w:t>number</w:t>
      </w:r>
      <w:r>
        <w:rPr>
          <w:rFonts w:ascii="Georgia" w:eastAsia="Georgia" w:hAnsi="Georgia" w:cs="Georgia"/>
          <w:color w:val="000000"/>
          <w:sz w:val="20"/>
          <w:szCs w:val="20"/>
        </w:rPr>
        <w:t>.</w:t>
      </w:r>
    </w:p>
    <w:p w14:paraId="00F709A4" w14:textId="0745ED8E" w:rsidR="00D30679" w:rsidRPr="00D30679" w:rsidRDefault="00D30679" w:rsidP="00D30679">
      <w:pPr>
        <w:numPr>
          <w:ilvl w:val="3"/>
          <w:numId w:val="4"/>
        </w:numPr>
        <w:pBdr>
          <w:top w:val="nil"/>
          <w:left w:val="nil"/>
          <w:bottom w:val="nil"/>
          <w:right w:val="nil"/>
          <w:between w:val="nil"/>
        </w:pBdr>
        <w:rPr>
          <w:rFonts w:ascii="Georgia" w:eastAsia="Georgia" w:hAnsi="Georgia" w:cs="Georgia"/>
          <w:sz w:val="20"/>
          <w:szCs w:val="20"/>
        </w:rPr>
      </w:pPr>
      <w:r>
        <w:rPr>
          <w:rFonts w:ascii="Georgia" w:eastAsia="Georgia" w:hAnsi="Georgia" w:cs="Georgia"/>
          <w:color w:val="000000"/>
          <w:sz w:val="20"/>
          <w:szCs w:val="20"/>
        </w:rPr>
        <w:t>Capital items were borrowed separately.</w:t>
      </w:r>
    </w:p>
    <w:p w14:paraId="648992C3" w14:textId="2992523C" w:rsidR="00D30679" w:rsidRPr="00E01B47" w:rsidRDefault="00D30679" w:rsidP="00D30679">
      <w:pPr>
        <w:pBdr>
          <w:top w:val="nil"/>
          <w:left w:val="nil"/>
          <w:bottom w:val="nil"/>
          <w:right w:val="nil"/>
          <w:between w:val="nil"/>
        </w:pBdr>
        <w:ind w:left="2880"/>
        <w:rPr>
          <w:rFonts w:ascii="Georgia" w:eastAsia="Georgia" w:hAnsi="Georgia" w:cs="Georgia"/>
          <w:sz w:val="20"/>
          <w:szCs w:val="20"/>
        </w:rPr>
      </w:pPr>
    </w:p>
    <w:p w14:paraId="423E9722" w14:textId="7171C6F9" w:rsidR="00E01B47" w:rsidRDefault="00D30679" w:rsidP="00D30679">
      <w:pPr>
        <w:pBdr>
          <w:top w:val="nil"/>
          <w:left w:val="nil"/>
          <w:bottom w:val="nil"/>
          <w:right w:val="nil"/>
          <w:between w:val="nil"/>
        </w:pBdr>
        <w:ind w:left="720"/>
        <w:rPr>
          <w:rFonts w:ascii="Georgia" w:eastAsia="Georgia" w:hAnsi="Georgia" w:cs="Georgia"/>
          <w:color w:val="000000"/>
          <w:sz w:val="20"/>
          <w:szCs w:val="20"/>
        </w:rPr>
      </w:pPr>
      <w:r>
        <w:rPr>
          <w:rFonts w:ascii="Georgia" w:eastAsia="Georgia" w:hAnsi="Georgia" w:cs="Georgia"/>
          <w:b/>
          <w:bCs/>
          <w:sz w:val="20"/>
          <w:szCs w:val="20"/>
        </w:rPr>
        <w:t xml:space="preserve">Motion: </w:t>
      </w:r>
      <w:r>
        <w:rPr>
          <w:rFonts w:ascii="Georgia" w:eastAsia="Georgia" w:hAnsi="Georgia" w:cs="Georgia"/>
          <w:sz w:val="20"/>
          <w:szCs w:val="20"/>
        </w:rPr>
        <w:t xml:space="preserve">by Patricia-Lee Achorn to recommend </w:t>
      </w:r>
      <w:r w:rsidR="00A95BCD">
        <w:rPr>
          <w:rFonts w:ascii="Georgia" w:eastAsia="Georgia" w:hAnsi="Georgia" w:cs="Georgia"/>
          <w:sz w:val="20"/>
          <w:szCs w:val="20"/>
        </w:rPr>
        <w:t>approval</w:t>
      </w:r>
      <w:r>
        <w:rPr>
          <w:rFonts w:ascii="Georgia" w:eastAsia="Georgia" w:hAnsi="Georgia" w:cs="Georgia"/>
          <w:sz w:val="20"/>
          <w:szCs w:val="20"/>
        </w:rPr>
        <w:t xml:space="preserve"> of the budget as detailed on the most recent budget presented  </w:t>
      </w:r>
      <w:r>
        <w:rPr>
          <w:rFonts w:ascii="Georgia" w:eastAsia="Georgia" w:hAnsi="Georgia" w:cs="Georgia"/>
          <w:b/>
          <w:sz w:val="20"/>
          <w:szCs w:val="20"/>
        </w:rPr>
        <w:t xml:space="preserve">Seconded: </w:t>
      </w:r>
      <w:r>
        <w:rPr>
          <w:rFonts w:ascii="Georgia" w:eastAsia="Georgia" w:hAnsi="Georgia" w:cs="Georgia"/>
          <w:bCs/>
          <w:sz w:val="20"/>
          <w:szCs w:val="20"/>
        </w:rPr>
        <w:t>Anja Bernier</w:t>
      </w:r>
      <w:r>
        <w:rPr>
          <w:rFonts w:ascii="Georgia" w:eastAsia="Georgia" w:hAnsi="Georgia" w:cs="Georgia"/>
          <w:sz w:val="20"/>
          <w:szCs w:val="20"/>
        </w:rPr>
        <w:t xml:space="preserve"> </w:t>
      </w:r>
      <w:r>
        <w:rPr>
          <w:rFonts w:ascii="Georgia" w:eastAsia="Georgia" w:hAnsi="Georgia" w:cs="Georgia"/>
          <w:b/>
          <w:sz w:val="20"/>
          <w:szCs w:val="20"/>
        </w:rPr>
        <w:t xml:space="preserve">Voted: </w:t>
      </w:r>
      <w:r>
        <w:rPr>
          <w:rFonts w:ascii="Georgia" w:eastAsia="Georgia" w:hAnsi="Georgia" w:cs="Georgia"/>
          <w:sz w:val="20"/>
          <w:szCs w:val="20"/>
        </w:rPr>
        <w:t>11-0-</w:t>
      </w:r>
      <w:r w:rsidR="00F22A77">
        <w:rPr>
          <w:rFonts w:ascii="Georgia" w:eastAsia="Georgia" w:hAnsi="Georgia" w:cs="Georgia"/>
          <w:sz w:val="20"/>
          <w:szCs w:val="20"/>
        </w:rPr>
        <w:t>0</w:t>
      </w:r>
      <w:r>
        <w:rPr>
          <w:rFonts w:ascii="Georgia" w:eastAsia="Georgia" w:hAnsi="Georgia" w:cs="Georgia"/>
          <w:sz w:val="20"/>
          <w:szCs w:val="20"/>
        </w:rPr>
        <w:t>.</w:t>
      </w:r>
    </w:p>
    <w:p w14:paraId="6BC5D69C" w14:textId="77777777" w:rsidR="00E01B47" w:rsidRDefault="00E01B47" w:rsidP="00E01B47">
      <w:pPr>
        <w:pBdr>
          <w:top w:val="nil"/>
          <w:left w:val="nil"/>
          <w:bottom w:val="nil"/>
          <w:right w:val="nil"/>
          <w:between w:val="nil"/>
        </w:pBdr>
        <w:ind w:left="720"/>
        <w:rPr>
          <w:rFonts w:ascii="Georgia" w:eastAsia="Georgia" w:hAnsi="Georgia" w:cs="Georgia"/>
          <w:b/>
          <w:color w:val="000000"/>
          <w:sz w:val="20"/>
          <w:szCs w:val="20"/>
        </w:rPr>
      </w:pPr>
    </w:p>
    <w:p w14:paraId="320CEABF" w14:textId="20B70D18" w:rsidR="00E01B47" w:rsidRDefault="00E01B47" w:rsidP="00E01B47">
      <w:pPr>
        <w:pBdr>
          <w:top w:val="nil"/>
          <w:left w:val="nil"/>
          <w:bottom w:val="nil"/>
          <w:right w:val="nil"/>
          <w:between w:val="nil"/>
        </w:pBdr>
        <w:ind w:left="720"/>
        <w:rPr>
          <w:rFonts w:ascii="Georgia" w:eastAsia="Georgia" w:hAnsi="Georgia" w:cs="Georgia"/>
          <w:b/>
          <w:color w:val="000000"/>
          <w:sz w:val="20"/>
          <w:szCs w:val="20"/>
        </w:rPr>
      </w:pPr>
    </w:p>
    <w:p w14:paraId="297E2783" w14:textId="65FB4B5F" w:rsidR="00D30679" w:rsidRDefault="00F22A77" w:rsidP="00D30679">
      <w:pPr>
        <w:pStyle w:val="ListParagraph"/>
        <w:numPr>
          <w:ilvl w:val="1"/>
          <w:numId w:val="1"/>
        </w:numPr>
        <w:pBdr>
          <w:top w:val="nil"/>
          <w:left w:val="nil"/>
          <w:bottom w:val="nil"/>
          <w:right w:val="nil"/>
          <w:between w:val="nil"/>
        </w:pBdr>
        <w:rPr>
          <w:rFonts w:ascii="Georgia" w:eastAsia="Georgia" w:hAnsi="Georgia" w:cs="Georgia"/>
          <w:b/>
          <w:color w:val="000000"/>
          <w:sz w:val="20"/>
          <w:szCs w:val="20"/>
        </w:rPr>
      </w:pPr>
      <w:r>
        <w:rPr>
          <w:rFonts w:ascii="Georgia" w:eastAsia="Georgia" w:hAnsi="Georgia" w:cs="Georgia"/>
          <w:b/>
          <w:color w:val="000000"/>
          <w:sz w:val="20"/>
          <w:szCs w:val="20"/>
        </w:rPr>
        <w:t>Article 4 – Personnel Bylaw</w:t>
      </w:r>
    </w:p>
    <w:p w14:paraId="7487799D" w14:textId="3B409FA6" w:rsidR="00F22A77" w:rsidRPr="00D30679" w:rsidRDefault="00F22A77" w:rsidP="00F22A77">
      <w:pPr>
        <w:pStyle w:val="ListParagraph"/>
        <w:numPr>
          <w:ilvl w:val="2"/>
          <w:numId w:val="1"/>
        </w:numPr>
        <w:pBdr>
          <w:top w:val="nil"/>
          <w:left w:val="nil"/>
          <w:bottom w:val="nil"/>
          <w:right w:val="nil"/>
          <w:between w:val="nil"/>
        </w:pBdr>
        <w:rPr>
          <w:rFonts w:ascii="Georgia" w:eastAsia="Georgia" w:hAnsi="Georgia" w:cs="Georgia"/>
          <w:b/>
          <w:color w:val="000000"/>
          <w:sz w:val="20"/>
          <w:szCs w:val="20"/>
        </w:rPr>
      </w:pPr>
      <w:r>
        <w:rPr>
          <w:rFonts w:ascii="Georgia" w:eastAsia="Georgia" w:hAnsi="Georgia" w:cs="Georgia"/>
          <w:bCs/>
          <w:color w:val="000000"/>
          <w:sz w:val="20"/>
          <w:szCs w:val="20"/>
        </w:rPr>
        <w:t xml:space="preserve">Patricia-Lee Achorn circulated </w:t>
      </w:r>
      <w:r w:rsidR="00E61A19">
        <w:rPr>
          <w:rFonts w:ascii="Georgia" w:eastAsia="Georgia" w:hAnsi="Georgia" w:cs="Georgia"/>
          <w:bCs/>
          <w:color w:val="000000"/>
          <w:sz w:val="20"/>
          <w:szCs w:val="20"/>
        </w:rPr>
        <w:t>her draft write-up</w:t>
      </w:r>
      <w:r>
        <w:rPr>
          <w:rFonts w:ascii="Georgia" w:eastAsia="Georgia" w:hAnsi="Georgia" w:cs="Georgia"/>
          <w:bCs/>
          <w:color w:val="000000"/>
          <w:sz w:val="20"/>
          <w:szCs w:val="20"/>
        </w:rPr>
        <w:t xml:space="preserve"> to the Committee. Select Board too</w:t>
      </w:r>
      <w:r w:rsidR="00A02975">
        <w:rPr>
          <w:rFonts w:ascii="Georgia" w:eastAsia="Georgia" w:hAnsi="Georgia" w:cs="Georgia"/>
          <w:bCs/>
          <w:color w:val="000000"/>
          <w:sz w:val="20"/>
          <w:szCs w:val="20"/>
        </w:rPr>
        <w:t>k</w:t>
      </w:r>
      <w:r>
        <w:rPr>
          <w:rFonts w:ascii="Georgia" w:eastAsia="Georgia" w:hAnsi="Georgia" w:cs="Georgia"/>
          <w:bCs/>
          <w:color w:val="000000"/>
          <w:sz w:val="20"/>
          <w:szCs w:val="20"/>
        </w:rPr>
        <w:t xml:space="preserve"> money out </w:t>
      </w:r>
      <w:r w:rsidR="00FD737B">
        <w:rPr>
          <w:rFonts w:ascii="Georgia" w:eastAsia="Georgia" w:hAnsi="Georgia" w:cs="Georgia"/>
          <w:bCs/>
          <w:color w:val="000000"/>
          <w:sz w:val="20"/>
          <w:szCs w:val="20"/>
        </w:rPr>
        <w:t xml:space="preserve">of their sector budget </w:t>
      </w:r>
      <w:r>
        <w:rPr>
          <w:rFonts w:ascii="Georgia" w:eastAsia="Georgia" w:hAnsi="Georgia" w:cs="Georgia"/>
          <w:bCs/>
          <w:color w:val="000000"/>
          <w:sz w:val="20"/>
          <w:szCs w:val="20"/>
        </w:rPr>
        <w:t>without changing the compensation table.</w:t>
      </w:r>
    </w:p>
    <w:p w14:paraId="081F1789" w14:textId="109801E6" w:rsidR="001B7084" w:rsidRDefault="001B7084" w:rsidP="001B7084">
      <w:pPr>
        <w:pBdr>
          <w:top w:val="nil"/>
          <w:left w:val="nil"/>
          <w:bottom w:val="nil"/>
          <w:right w:val="nil"/>
          <w:between w:val="nil"/>
        </w:pBdr>
        <w:rPr>
          <w:rFonts w:ascii="Georgia" w:eastAsia="Georgia" w:hAnsi="Georgia" w:cs="Georgia"/>
          <w:color w:val="000000"/>
          <w:sz w:val="20"/>
          <w:szCs w:val="20"/>
        </w:rPr>
      </w:pPr>
    </w:p>
    <w:p w14:paraId="7D7FABDB" w14:textId="6A5EDB5F" w:rsidR="00F22A77" w:rsidRDefault="00F22A77" w:rsidP="00F22A77">
      <w:pPr>
        <w:pBdr>
          <w:top w:val="nil"/>
          <w:left w:val="nil"/>
          <w:bottom w:val="nil"/>
          <w:right w:val="nil"/>
          <w:between w:val="nil"/>
        </w:pBdr>
        <w:ind w:left="720"/>
        <w:rPr>
          <w:rFonts w:ascii="Georgia" w:eastAsia="Georgia" w:hAnsi="Georgia" w:cs="Georgia"/>
          <w:color w:val="000000"/>
          <w:sz w:val="20"/>
          <w:szCs w:val="20"/>
        </w:rPr>
      </w:pPr>
      <w:r>
        <w:rPr>
          <w:rFonts w:ascii="Georgia" w:eastAsia="Georgia" w:hAnsi="Georgia" w:cs="Georgia"/>
          <w:b/>
          <w:bCs/>
          <w:sz w:val="20"/>
          <w:szCs w:val="20"/>
        </w:rPr>
        <w:t xml:space="preserve">Motion: </w:t>
      </w:r>
      <w:r>
        <w:rPr>
          <w:rFonts w:ascii="Georgia" w:eastAsia="Georgia" w:hAnsi="Georgia" w:cs="Georgia"/>
          <w:sz w:val="20"/>
          <w:szCs w:val="20"/>
        </w:rPr>
        <w:t xml:space="preserve">by Patricia-Lee Achorn to recommend approval of Article 4  </w:t>
      </w:r>
      <w:r>
        <w:rPr>
          <w:rFonts w:ascii="Georgia" w:eastAsia="Georgia" w:hAnsi="Georgia" w:cs="Georgia"/>
          <w:b/>
          <w:sz w:val="20"/>
          <w:szCs w:val="20"/>
        </w:rPr>
        <w:t xml:space="preserve">Seconded: </w:t>
      </w:r>
      <w:r>
        <w:rPr>
          <w:rFonts w:ascii="Georgia" w:eastAsia="Georgia" w:hAnsi="Georgia" w:cs="Georgia"/>
          <w:bCs/>
          <w:sz w:val="20"/>
          <w:szCs w:val="20"/>
        </w:rPr>
        <w:t>Ann Keitner</w:t>
      </w:r>
      <w:r>
        <w:rPr>
          <w:rFonts w:ascii="Georgia" w:eastAsia="Georgia" w:hAnsi="Georgia" w:cs="Georgia"/>
          <w:sz w:val="20"/>
          <w:szCs w:val="20"/>
        </w:rPr>
        <w:t xml:space="preserve"> </w:t>
      </w:r>
      <w:r>
        <w:rPr>
          <w:rFonts w:ascii="Georgia" w:eastAsia="Georgia" w:hAnsi="Georgia" w:cs="Georgia"/>
          <w:b/>
          <w:sz w:val="20"/>
          <w:szCs w:val="20"/>
        </w:rPr>
        <w:t xml:space="preserve">Voted: </w:t>
      </w:r>
      <w:r>
        <w:rPr>
          <w:rFonts w:ascii="Georgia" w:eastAsia="Georgia" w:hAnsi="Georgia" w:cs="Georgia"/>
          <w:sz w:val="20"/>
          <w:szCs w:val="20"/>
        </w:rPr>
        <w:t>11-0-0.</w:t>
      </w:r>
    </w:p>
    <w:p w14:paraId="328D9AFD" w14:textId="77777777" w:rsidR="00F22A77" w:rsidRDefault="00F22A77" w:rsidP="001B7084">
      <w:pPr>
        <w:pBdr>
          <w:top w:val="nil"/>
          <w:left w:val="nil"/>
          <w:bottom w:val="nil"/>
          <w:right w:val="nil"/>
          <w:between w:val="nil"/>
        </w:pBdr>
        <w:rPr>
          <w:rFonts w:ascii="Georgia" w:eastAsia="Georgia" w:hAnsi="Georgia" w:cs="Georgia"/>
          <w:color w:val="000000"/>
          <w:sz w:val="20"/>
          <w:szCs w:val="20"/>
        </w:rPr>
      </w:pPr>
    </w:p>
    <w:p w14:paraId="0ED077A2" w14:textId="59F9D148" w:rsidR="00E91B76" w:rsidRDefault="00E91B76" w:rsidP="00E91B76">
      <w:pPr>
        <w:pStyle w:val="Heading1"/>
        <w:keepNext w:val="0"/>
        <w:keepLines w:val="0"/>
        <w:spacing w:before="0"/>
        <w:rPr>
          <w:rFonts w:ascii="Georgia" w:eastAsia="Georgia" w:hAnsi="Georgia" w:cs="Georgia"/>
          <w:color w:val="000000"/>
          <w:sz w:val="20"/>
          <w:szCs w:val="20"/>
        </w:rPr>
      </w:pPr>
    </w:p>
    <w:p w14:paraId="5FDEAC58" w14:textId="4B8519C8" w:rsidR="00F22A77" w:rsidRDefault="00F22A77" w:rsidP="00F22A77">
      <w:pPr>
        <w:pBdr>
          <w:top w:val="nil"/>
          <w:left w:val="nil"/>
          <w:bottom w:val="nil"/>
          <w:right w:val="nil"/>
          <w:between w:val="nil"/>
        </w:pBdr>
        <w:ind w:left="720"/>
        <w:rPr>
          <w:rFonts w:ascii="Georgia" w:eastAsia="Georgia" w:hAnsi="Georgia" w:cs="Georgia"/>
          <w:sz w:val="20"/>
          <w:szCs w:val="20"/>
        </w:rPr>
      </w:pPr>
      <w:r w:rsidRPr="00F22A77">
        <w:rPr>
          <w:rFonts w:ascii="Georgia" w:eastAsia="Georgia" w:hAnsi="Georgia" w:cs="Georgia"/>
          <w:sz w:val="20"/>
          <w:szCs w:val="20"/>
        </w:rPr>
        <w:t>Dan Le</w:t>
      </w:r>
      <w:r>
        <w:rPr>
          <w:rFonts w:ascii="Georgia" w:eastAsia="Georgia" w:hAnsi="Georgia" w:cs="Georgia"/>
          <w:sz w:val="20"/>
          <w:szCs w:val="20"/>
        </w:rPr>
        <w:t>wenberg discussed that Eric Hooper has stated a section of Gunhouse Street will not need to be repaved which will save approximately $26,000. This has been removed and the capital outlay item will be reduced by this amount.</w:t>
      </w:r>
    </w:p>
    <w:p w14:paraId="4C3AF163" w14:textId="0C4B33BE" w:rsidR="00F22A77" w:rsidRDefault="00F22A77" w:rsidP="00F22A77">
      <w:pPr>
        <w:pBdr>
          <w:top w:val="nil"/>
          <w:left w:val="nil"/>
          <w:bottom w:val="nil"/>
          <w:right w:val="nil"/>
          <w:between w:val="nil"/>
        </w:pBdr>
        <w:ind w:left="720"/>
        <w:rPr>
          <w:rFonts w:ascii="Georgia" w:eastAsia="Georgia" w:hAnsi="Georgia" w:cs="Georgia"/>
          <w:sz w:val="20"/>
          <w:szCs w:val="20"/>
        </w:rPr>
      </w:pPr>
    </w:p>
    <w:p w14:paraId="3C0CAC28" w14:textId="212130D4" w:rsidR="00F22A77" w:rsidRPr="00F22A77" w:rsidRDefault="00F22A77" w:rsidP="00F22A77">
      <w:pPr>
        <w:pBdr>
          <w:top w:val="nil"/>
          <w:left w:val="nil"/>
          <w:bottom w:val="nil"/>
          <w:right w:val="nil"/>
          <w:between w:val="nil"/>
        </w:pBdr>
        <w:ind w:left="720"/>
        <w:rPr>
          <w:rFonts w:ascii="Georgia" w:eastAsia="Georgia" w:hAnsi="Georgia" w:cs="Georgia"/>
          <w:sz w:val="20"/>
          <w:szCs w:val="20"/>
        </w:rPr>
      </w:pPr>
      <w:r>
        <w:rPr>
          <w:rFonts w:ascii="Georgia" w:eastAsia="Georgia" w:hAnsi="Georgia" w:cs="Georgia"/>
          <w:b/>
          <w:bCs/>
          <w:sz w:val="20"/>
          <w:szCs w:val="20"/>
        </w:rPr>
        <w:t xml:space="preserve">Motion: </w:t>
      </w:r>
      <w:r>
        <w:rPr>
          <w:rFonts w:ascii="Georgia" w:eastAsia="Georgia" w:hAnsi="Georgia" w:cs="Georgia"/>
          <w:sz w:val="20"/>
          <w:szCs w:val="20"/>
        </w:rPr>
        <w:t xml:space="preserve">by Anja Bernier to recommend approval of Capital Outlay as presented  </w:t>
      </w:r>
      <w:r>
        <w:rPr>
          <w:rFonts w:ascii="Georgia" w:eastAsia="Georgia" w:hAnsi="Georgia" w:cs="Georgia"/>
          <w:b/>
          <w:sz w:val="20"/>
          <w:szCs w:val="20"/>
        </w:rPr>
        <w:t xml:space="preserve">Seconded: </w:t>
      </w:r>
      <w:r>
        <w:rPr>
          <w:rFonts w:ascii="Georgia" w:eastAsia="Georgia" w:hAnsi="Georgia" w:cs="Georgia"/>
          <w:bCs/>
          <w:sz w:val="20"/>
          <w:szCs w:val="20"/>
        </w:rPr>
        <w:t>William Brack</w:t>
      </w:r>
      <w:r>
        <w:rPr>
          <w:rFonts w:ascii="Georgia" w:eastAsia="Georgia" w:hAnsi="Georgia" w:cs="Georgia"/>
          <w:sz w:val="20"/>
          <w:szCs w:val="20"/>
        </w:rPr>
        <w:t xml:space="preserve"> </w:t>
      </w:r>
      <w:r>
        <w:rPr>
          <w:rFonts w:ascii="Georgia" w:eastAsia="Georgia" w:hAnsi="Georgia" w:cs="Georgia"/>
          <w:b/>
          <w:sz w:val="20"/>
          <w:szCs w:val="20"/>
        </w:rPr>
        <w:t xml:space="preserve">Voted: </w:t>
      </w:r>
      <w:r>
        <w:rPr>
          <w:rFonts w:ascii="Georgia" w:eastAsia="Georgia" w:hAnsi="Georgia" w:cs="Georgia"/>
          <w:sz w:val="20"/>
          <w:szCs w:val="20"/>
        </w:rPr>
        <w:t>11-0-0.</w:t>
      </w:r>
    </w:p>
    <w:p w14:paraId="5046A22E" w14:textId="69A77313" w:rsidR="00F22A77" w:rsidRDefault="00F22A77" w:rsidP="00F22A77"/>
    <w:p w14:paraId="57F68A86" w14:textId="77777777" w:rsidR="00F22A77" w:rsidRPr="00F22A77" w:rsidRDefault="00F22A77" w:rsidP="00F22A77"/>
    <w:p w14:paraId="23133076" w14:textId="19ABC729" w:rsidR="00F22A77" w:rsidRDefault="00F22A77" w:rsidP="00F22A77">
      <w:pPr>
        <w:pStyle w:val="Heading1"/>
        <w:keepNext w:val="0"/>
        <w:keepLines w:val="0"/>
        <w:numPr>
          <w:ilvl w:val="0"/>
          <w:numId w:val="1"/>
        </w:numPr>
        <w:spacing w:before="0"/>
        <w:rPr>
          <w:rFonts w:ascii="Georgia" w:eastAsia="Georgia" w:hAnsi="Georgia" w:cs="Georgia"/>
          <w:color w:val="000000"/>
          <w:sz w:val="20"/>
          <w:szCs w:val="20"/>
        </w:rPr>
      </w:pPr>
      <w:r w:rsidRPr="00F22A77">
        <w:rPr>
          <w:rFonts w:ascii="Georgia" w:eastAsia="Georgia" w:hAnsi="Georgia" w:cs="Georgia"/>
          <w:color w:val="000000"/>
          <w:sz w:val="20"/>
          <w:szCs w:val="20"/>
        </w:rPr>
        <w:t>Warrant &amp; Open Warrant Meeting format changes</w:t>
      </w:r>
    </w:p>
    <w:p w14:paraId="6E0440E4" w14:textId="70CF4A2F" w:rsidR="00F22A77" w:rsidRPr="00F22A77" w:rsidRDefault="00F22A77" w:rsidP="00F22A77">
      <w:pPr>
        <w:numPr>
          <w:ilvl w:val="1"/>
          <w:numId w:val="1"/>
        </w:numPr>
      </w:pPr>
      <w:r>
        <w:rPr>
          <w:rFonts w:ascii="Georgia" w:eastAsia="Georgia" w:hAnsi="Georgia" w:cs="Georgia"/>
          <w:sz w:val="20"/>
          <w:szCs w:val="20"/>
        </w:rPr>
        <w:t xml:space="preserve">The Committee discussed allowing proponents of the two citizen petitions, artificial turf (AF) at the high school and recycled asphalt pavement (RAP), to make </w:t>
      </w:r>
      <w:r w:rsidR="00A02975">
        <w:rPr>
          <w:rFonts w:ascii="Georgia" w:eastAsia="Georgia" w:hAnsi="Georgia" w:cs="Georgia"/>
          <w:sz w:val="20"/>
          <w:szCs w:val="20"/>
        </w:rPr>
        <w:t>200-word</w:t>
      </w:r>
      <w:r>
        <w:rPr>
          <w:rFonts w:ascii="Georgia" w:eastAsia="Georgia" w:hAnsi="Georgia" w:cs="Georgia"/>
          <w:sz w:val="20"/>
          <w:szCs w:val="20"/>
        </w:rPr>
        <w:t xml:space="preserve"> </w:t>
      </w:r>
      <w:r w:rsidR="00513A3C">
        <w:rPr>
          <w:rFonts w:ascii="Georgia" w:eastAsia="Georgia" w:hAnsi="Georgia" w:cs="Georgia"/>
          <w:sz w:val="20"/>
          <w:szCs w:val="20"/>
        </w:rPr>
        <w:t>statements</w:t>
      </w:r>
      <w:r w:rsidR="008F4C07">
        <w:rPr>
          <w:rFonts w:ascii="Georgia" w:eastAsia="Georgia" w:hAnsi="Georgia" w:cs="Georgia"/>
          <w:sz w:val="20"/>
          <w:szCs w:val="20"/>
        </w:rPr>
        <w:t xml:space="preserve"> for inclusion</w:t>
      </w:r>
      <w:r>
        <w:rPr>
          <w:rFonts w:ascii="Georgia" w:eastAsia="Georgia" w:hAnsi="Georgia" w:cs="Georgia"/>
          <w:sz w:val="20"/>
          <w:szCs w:val="20"/>
        </w:rPr>
        <w:t xml:space="preserve"> </w:t>
      </w:r>
      <w:r w:rsidR="0038470A">
        <w:rPr>
          <w:rFonts w:ascii="Georgia" w:eastAsia="Georgia" w:hAnsi="Georgia" w:cs="Georgia"/>
          <w:sz w:val="20"/>
          <w:szCs w:val="20"/>
        </w:rPr>
        <w:t xml:space="preserve">in </w:t>
      </w:r>
      <w:r w:rsidR="00B434A6">
        <w:rPr>
          <w:rFonts w:ascii="Georgia" w:eastAsia="Georgia" w:hAnsi="Georgia" w:cs="Georgia"/>
          <w:sz w:val="20"/>
          <w:szCs w:val="20"/>
        </w:rPr>
        <w:t xml:space="preserve">the </w:t>
      </w:r>
      <w:r w:rsidR="00AC40E1">
        <w:rPr>
          <w:rFonts w:ascii="Georgia" w:eastAsia="Georgia" w:hAnsi="Georgia" w:cs="Georgia"/>
          <w:sz w:val="20"/>
          <w:szCs w:val="20"/>
        </w:rPr>
        <w:t xml:space="preserve">Annual Town Meeting </w:t>
      </w:r>
      <w:r w:rsidR="00A02975">
        <w:rPr>
          <w:rFonts w:ascii="Georgia" w:eastAsia="Georgia" w:hAnsi="Georgia" w:cs="Georgia"/>
          <w:sz w:val="20"/>
          <w:szCs w:val="20"/>
        </w:rPr>
        <w:t>W</w:t>
      </w:r>
      <w:r>
        <w:rPr>
          <w:rFonts w:ascii="Georgia" w:eastAsia="Georgia" w:hAnsi="Georgia" w:cs="Georgia"/>
          <w:sz w:val="20"/>
          <w:szCs w:val="20"/>
        </w:rPr>
        <w:t>arrant</w:t>
      </w:r>
      <w:r w:rsidR="00AC40E1">
        <w:rPr>
          <w:rFonts w:ascii="Georgia" w:eastAsia="Georgia" w:hAnsi="Georgia" w:cs="Georgia"/>
          <w:sz w:val="20"/>
          <w:szCs w:val="20"/>
        </w:rPr>
        <w:t>.</w:t>
      </w:r>
    </w:p>
    <w:p w14:paraId="7BB6858F" w14:textId="6A64AC7A" w:rsidR="00F22A77" w:rsidRPr="005067BF" w:rsidRDefault="005067BF" w:rsidP="00F22A77">
      <w:pPr>
        <w:numPr>
          <w:ilvl w:val="1"/>
          <w:numId w:val="1"/>
        </w:numPr>
      </w:pPr>
      <w:r>
        <w:rPr>
          <w:rFonts w:ascii="Georgia" w:eastAsia="Georgia" w:hAnsi="Georgia" w:cs="Georgia"/>
          <w:sz w:val="20"/>
          <w:szCs w:val="20"/>
        </w:rPr>
        <w:t>Finance Committee write-ups in opposition of these items will suffice as opposing arguments</w:t>
      </w:r>
      <w:r w:rsidR="00A02975">
        <w:rPr>
          <w:rFonts w:ascii="Georgia" w:eastAsia="Georgia" w:hAnsi="Georgia" w:cs="Georgia"/>
          <w:sz w:val="20"/>
          <w:szCs w:val="20"/>
        </w:rPr>
        <w:t xml:space="preserve"> as the Committee has voted against </w:t>
      </w:r>
      <w:proofErr w:type="gramStart"/>
      <w:r w:rsidR="00A02975">
        <w:rPr>
          <w:rFonts w:ascii="Georgia" w:eastAsia="Georgia" w:hAnsi="Georgia" w:cs="Georgia"/>
          <w:sz w:val="20"/>
          <w:szCs w:val="20"/>
        </w:rPr>
        <w:t>both of them</w:t>
      </w:r>
      <w:proofErr w:type="gramEnd"/>
      <w:r>
        <w:rPr>
          <w:rFonts w:ascii="Georgia" w:eastAsia="Georgia" w:hAnsi="Georgia" w:cs="Georgia"/>
          <w:sz w:val="20"/>
          <w:szCs w:val="20"/>
        </w:rPr>
        <w:t>.</w:t>
      </w:r>
    </w:p>
    <w:p w14:paraId="056653C9" w14:textId="7634F1CC" w:rsidR="005067BF" w:rsidRPr="00F22A77" w:rsidRDefault="005067BF" w:rsidP="00F22A77">
      <w:pPr>
        <w:numPr>
          <w:ilvl w:val="1"/>
          <w:numId w:val="1"/>
        </w:numPr>
      </w:pPr>
      <w:r>
        <w:rPr>
          <w:rFonts w:ascii="Georgia" w:eastAsia="Georgia" w:hAnsi="Georgia" w:cs="Georgia"/>
          <w:sz w:val="20"/>
          <w:szCs w:val="20"/>
        </w:rPr>
        <w:t>There will be no presentations at the Open Warrant meeting, but members will be present to answer questions and provide clarification on any of the articles.</w:t>
      </w:r>
    </w:p>
    <w:p w14:paraId="4F059778" w14:textId="74EDC66A" w:rsidR="00F22A77" w:rsidRPr="005067BF" w:rsidRDefault="00F22A77" w:rsidP="005067BF">
      <w:pPr>
        <w:pStyle w:val="Heading1"/>
        <w:keepNext w:val="0"/>
        <w:keepLines w:val="0"/>
        <w:spacing w:before="0"/>
        <w:rPr>
          <w:rFonts w:ascii="Georgia" w:hAnsi="Georgia"/>
          <w:color w:val="000000"/>
          <w:sz w:val="20"/>
          <w:szCs w:val="20"/>
        </w:rPr>
      </w:pPr>
    </w:p>
    <w:p w14:paraId="60E1D521" w14:textId="77777777" w:rsidR="00F22A77" w:rsidRPr="005067BF" w:rsidRDefault="00F22A77" w:rsidP="00F22A77">
      <w:pPr>
        <w:rPr>
          <w:rFonts w:ascii="Georgia" w:hAnsi="Georgia"/>
          <w:sz w:val="20"/>
          <w:szCs w:val="20"/>
        </w:rPr>
      </w:pPr>
    </w:p>
    <w:p w14:paraId="00000074" w14:textId="3F7A39BB" w:rsidR="008768AD" w:rsidRDefault="00B841FB" w:rsidP="00E91B76">
      <w:pPr>
        <w:pStyle w:val="Heading1"/>
        <w:keepNext w:val="0"/>
        <w:keepLines w:val="0"/>
        <w:numPr>
          <w:ilvl w:val="0"/>
          <w:numId w:val="1"/>
        </w:numPr>
        <w:spacing w:before="0"/>
        <w:rPr>
          <w:color w:val="000000"/>
        </w:rPr>
      </w:pPr>
      <w:r>
        <w:rPr>
          <w:rFonts w:ascii="Georgia" w:eastAsia="Georgia" w:hAnsi="Georgia" w:cs="Georgia"/>
          <w:color w:val="000000"/>
          <w:sz w:val="20"/>
          <w:szCs w:val="20"/>
        </w:rPr>
        <w:t>Liaison Updates:</w:t>
      </w:r>
    </w:p>
    <w:p w14:paraId="0D1A556A" w14:textId="682D1CB0" w:rsidR="005321F7" w:rsidRPr="005067BF" w:rsidRDefault="00B841FB" w:rsidP="00E91B76">
      <w:pPr>
        <w:numPr>
          <w:ilvl w:val="1"/>
          <w:numId w:val="1"/>
        </w:numPr>
        <w:rPr>
          <w:sz w:val="20"/>
          <w:szCs w:val="20"/>
        </w:rPr>
      </w:pPr>
      <w:r>
        <w:rPr>
          <w:rFonts w:ascii="Georgia" w:eastAsia="Georgia" w:hAnsi="Georgia" w:cs="Georgia"/>
          <w:sz w:val="20"/>
          <w:szCs w:val="20"/>
        </w:rPr>
        <w:t>Sharon Schools –Ann Keitner and William Brack:</w:t>
      </w:r>
      <w:r w:rsidR="005321F7">
        <w:rPr>
          <w:rFonts w:ascii="Georgia" w:eastAsia="Georgia" w:hAnsi="Georgia" w:cs="Georgia"/>
          <w:sz w:val="20"/>
          <w:szCs w:val="20"/>
        </w:rPr>
        <w:t xml:space="preserve"> </w:t>
      </w:r>
    </w:p>
    <w:p w14:paraId="25B27643" w14:textId="13548B8E" w:rsidR="005067BF" w:rsidRPr="005067BF" w:rsidRDefault="005067BF" w:rsidP="005067BF">
      <w:pPr>
        <w:numPr>
          <w:ilvl w:val="2"/>
          <w:numId w:val="1"/>
        </w:numPr>
        <w:rPr>
          <w:sz w:val="20"/>
          <w:szCs w:val="20"/>
        </w:rPr>
      </w:pPr>
      <w:r>
        <w:rPr>
          <w:rFonts w:ascii="Georgia" w:eastAsia="Georgia" w:hAnsi="Georgia" w:cs="Georgia"/>
          <w:sz w:val="20"/>
          <w:szCs w:val="20"/>
        </w:rPr>
        <w:lastRenderedPageBreak/>
        <w:t>The HVAC assessment found 200 issues across five school buildings. Dr. Greer has stated that associated costs have been written into grants and will be funded by either the CARES Act or FEMA.</w:t>
      </w:r>
    </w:p>
    <w:p w14:paraId="2D7A88C0" w14:textId="40B85493" w:rsidR="005067BF" w:rsidRPr="005067BF" w:rsidRDefault="005067BF" w:rsidP="005067BF">
      <w:pPr>
        <w:numPr>
          <w:ilvl w:val="1"/>
          <w:numId w:val="1"/>
        </w:numPr>
        <w:rPr>
          <w:sz w:val="20"/>
          <w:szCs w:val="20"/>
        </w:rPr>
      </w:pPr>
      <w:r>
        <w:rPr>
          <w:rFonts w:ascii="Georgia" w:eastAsia="Georgia" w:hAnsi="Georgia" w:cs="Georgia"/>
          <w:sz w:val="20"/>
          <w:szCs w:val="20"/>
        </w:rPr>
        <w:t>Contract negotiations are ongoing.</w:t>
      </w:r>
    </w:p>
    <w:p w14:paraId="7A915CD9" w14:textId="57979EF6" w:rsidR="005067BF" w:rsidRPr="005067BF" w:rsidRDefault="005067BF" w:rsidP="005067BF">
      <w:pPr>
        <w:numPr>
          <w:ilvl w:val="1"/>
          <w:numId w:val="1"/>
        </w:numPr>
        <w:rPr>
          <w:sz w:val="20"/>
          <w:szCs w:val="20"/>
        </w:rPr>
      </w:pPr>
      <w:r>
        <w:rPr>
          <w:rFonts w:ascii="Georgia" w:eastAsia="Georgia" w:hAnsi="Georgia" w:cs="Georgia"/>
          <w:sz w:val="20"/>
          <w:szCs w:val="20"/>
        </w:rPr>
        <w:t xml:space="preserve">Teachers started working remotely last week. There is not yet a commitment by </w:t>
      </w:r>
      <w:r w:rsidR="00A02975">
        <w:rPr>
          <w:rFonts w:ascii="Georgia" w:eastAsia="Georgia" w:hAnsi="Georgia" w:cs="Georgia"/>
          <w:sz w:val="20"/>
          <w:szCs w:val="20"/>
        </w:rPr>
        <w:t xml:space="preserve">the </w:t>
      </w:r>
      <w:r>
        <w:rPr>
          <w:rFonts w:ascii="Georgia" w:eastAsia="Georgia" w:hAnsi="Georgia" w:cs="Georgia"/>
          <w:sz w:val="20"/>
          <w:szCs w:val="20"/>
        </w:rPr>
        <w:t>teacher</w:t>
      </w:r>
      <w:r w:rsidR="00A02975">
        <w:rPr>
          <w:rFonts w:ascii="Georgia" w:eastAsia="Georgia" w:hAnsi="Georgia" w:cs="Georgia"/>
          <w:sz w:val="20"/>
          <w:szCs w:val="20"/>
        </w:rPr>
        <w:t>’</w:t>
      </w:r>
      <w:r>
        <w:rPr>
          <w:rFonts w:ascii="Georgia" w:eastAsia="Georgia" w:hAnsi="Georgia" w:cs="Georgia"/>
          <w:sz w:val="20"/>
          <w:szCs w:val="20"/>
        </w:rPr>
        <w:t>s union regarding how many hours they will work each day, or whether they will be working in the hybrid or remote models.</w:t>
      </w:r>
    </w:p>
    <w:p w14:paraId="70D0D31E" w14:textId="6EBA352E" w:rsidR="005067BF" w:rsidRPr="005067BF" w:rsidRDefault="005067BF" w:rsidP="005067BF">
      <w:pPr>
        <w:numPr>
          <w:ilvl w:val="1"/>
          <w:numId w:val="1"/>
        </w:numPr>
        <w:rPr>
          <w:sz w:val="20"/>
          <w:szCs w:val="20"/>
        </w:rPr>
      </w:pPr>
      <w:r>
        <w:rPr>
          <w:rFonts w:ascii="Georgia" w:eastAsia="Georgia" w:hAnsi="Georgia" w:cs="Georgia"/>
          <w:sz w:val="20"/>
          <w:szCs w:val="20"/>
        </w:rPr>
        <w:t>Vacancy on School Committee – Marcy Kaplan resigned at the last School Committee meeting, effective August 31</w:t>
      </w:r>
    </w:p>
    <w:p w14:paraId="545CAC14" w14:textId="4717DBEF" w:rsidR="005067BF" w:rsidRPr="005067BF" w:rsidRDefault="005067BF" w:rsidP="005067BF">
      <w:pPr>
        <w:numPr>
          <w:ilvl w:val="2"/>
          <w:numId w:val="1"/>
        </w:numPr>
        <w:rPr>
          <w:sz w:val="20"/>
          <w:szCs w:val="20"/>
        </w:rPr>
      </w:pPr>
      <w:r>
        <w:rPr>
          <w:rFonts w:ascii="Georgia" w:eastAsia="Georgia" w:hAnsi="Georgia" w:cs="Georgia"/>
          <w:sz w:val="20"/>
          <w:szCs w:val="20"/>
        </w:rPr>
        <w:t>There will be an open interview process to fill Marcy’s seat, and this person will serve until the next Town election.</w:t>
      </w:r>
    </w:p>
    <w:p w14:paraId="795D41C1" w14:textId="5B5DEC14" w:rsidR="005067BF" w:rsidRPr="005321F7" w:rsidRDefault="005067BF" w:rsidP="005067BF">
      <w:pPr>
        <w:numPr>
          <w:ilvl w:val="2"/>
          <w:numId w:val="1"/>
        </w:numPr>
        <w:rPr>
          <w:sz w:val="20"/>
          <w:szCs w:val="20"/>
        </w:rPr>
      </w:pPr>
      <w:r>
        <w:rPr>
          <w:rFonts w:ascii="Georgia" w:eastAsia="Georgia" w:hAnsi="Georgia" w:cs="Georgia"/>
          <w:sz w:val="20"/>
          <w:szCs w:val="20"/>
        </w:rPr>
        <w:t>Vot</w:t>
      </w:r>
      <w:r w:rsidR="00A02975">
        <w:rPr>
          <w:rFonts w:ascii="Georgia" w:eastAsia="Georgia" w:hAnsi="Georgia" w:cs="Georgia"/>
          <w:sz w:val="20"/>
          <w:szCs w:val="20"/>
        </w:rPr>
        <w:t>e</w:t>
      </w:r>
      <w:r>
        <w:rPr>
          <w:rFonts w:ascii="Georgia" w:eastAsia="Georgia" w:hAnsi="Georgia" w:cs="Georgia"/>
          <w:sz w:val="20"/>
          <w:szCs w:val="20"/>
        </w:rPr>
        <w:t xml:space="preserve"> at the </w:t>
      </w:r>
      <w:r w:rsidR="00A02975">
        <w:rPr>
          <w:rFonts w:ascii="Georgia" w:eastAsia="Georgia" w:hAnsi="Georgia" w:cs="Georgia"/>
          <w:sz w:val="20"/>
          <w:szCs w:val="20"/>
        </w:rPr>
        <w:t>recent</w:t>
      </w:r>
      <w:r>
        <w:rPr>
          <w:rFonts w:ascii="Georgia" w:eastAsia="Georgia" w:hAnsi="Georgia" w:cs="Georgia"/>
          <w:sz w:val="20"/>
          <w:szCs w:val="20"/>
        </w:rPr>
        <w:t xml:space="preserve"> meeting: Judy Crosby is now the Chair, Adam Shain is now the Vice Chair and Juli</w:t>
      </w:r>
      <w:r w:rsidR="00D47195">
        <w:rPr>
          <w:rFonts w:ascii="Georgia" w:eastAsia="Georgia" w:hAnsi="Georgia" w:cs="Georgia"/>
          <w:sz w:val="20"/>
          <w:szCs w:val="20"/>
        </w:rPr>
        <w:t>e</w:t>
      </w:r>
      <w:r>
        <w:rPr>
          <w:rFonts w:ascii="Georgia" w:eastAsia="Georgia" w:hAnsi="Georgia" w:cs="Georgia"/>
          <w:sz w:val="20"/>
          <w:szCs w:val="20"/>
        </w:rPr>
        <w:t xml:space="preserve"> Rowe is no</w:t>
      </w:r>
      <w:r w:rsidR="00A02975">
        <w:rPr>
          <w:rFonts w:ascii="Georgia" w:eastAsia="Georgia" w:hAnsi="Georgia" w:cs="Georgia"/>
          <w:sz w:val="20"/>
          <w:szCs w:val="20"/>
        </w:rPr>
        <w:t>w</w:t>
      </w:r>
      <w:r>
        <w:rPr>
          <w:rFonts w:ascii="Georgia" w:eastAsia="Georgia" w:hAnsi="Georgia" w:cs="Georgia"/>
          <w:sz w:val="20"/>
          <w:szCs w:val="20"/>
        </w:rPr>
        <w:t xml:space="preserve"> the Secretary.</w:t>
      </w:r>
    </w:p>
    <w:p w14:paraId="5624A251" w14:textId="77777777" w:rsidR="007C60AB" w:rsidRDefault="007C60AB" w:rsidP="007C60AB">
      <w:pPr>
        <w:ind w:left="2160"/>
        <w:rPr>
          <w:rFonts w:ascii="Georgia" w:eastAsia="Georgia" w:hAnsi="Georgia" w:cs="Georgia"/>
          <w:sz w:val="20"/>
          <w:szCs w:val="20"/>
        </w:rPr>
      </w:pPr>
    </w:p>
    <w:p w14:paraId="00000088" w14:textId="0B56E45B" w:rsidR="008768AD" w:rsidRPr="005067BF" w:rsidRDefault="00B841FB" w:rsidP="00E91B76">
      <w:pPr>
        <w:numPr>
          <w:ilvl w:val="1"/>
          <w:numId w:val="1"/>
        </w:numPr>
        <w:rPr>
          <w:sz w:val="20"/>
          <w:szCs w:val="20"/>
        </w:rPr>
      </w:pPr>
      <w:r>
        <w:rPr>
          <w:rFonts w:ascii="Georgia" w:eastAsia="Georgia" w:hAnsi="Georgia" w:cs="Georgia"/>
          <w:sz w:val="20"/>
          <w:szCs w:val="20"/>
        </w:rPr>
        <w:t>Library - Charles Goodman:</w:t>
      </w:r>
    </w:p>
    <w:p w14:paraId="1F831EEC" w14:textId="59EE81A4" w:rsidR="005067BF" w:rsidRPr="005321F7" w:rsidRDefault="005067BF" w:rsidP="005067BF">
      <w:pPr>
        <w:numPr>
          <w:ilvl w:val="2"/>
          <w:numId w:val="1"/>
        </w:numPr>
        <w:rPr>
          <w:sz w:val="20"/>
          <w:szCs w:val="20"/>
        </w:rPr>
      </w:pPr>
      <w:r>
        <w:rPr>
          <w:rFonts w:ascii="Georgia" w:eastAsia="Georgia" w:hAnsi="Georgia" w:cs="Georgia"/>
          <w:sz w:val="20"/>
          <w:szCs w:val="20"/>
        </w:rPr>
        <w:t xml:space="preserve">Wendy MacArthur stated there will be a </w:t>
      </w:r>
      <w:r w:rsidR="00A02975">
        <w:rPr>
          <w:rFonts w:ascii="Georgia" w:eastAsia="Georgia" w:hAnsi="Georgia" w:cs="Georgia"/>
          <w:sz w:val="20"/>
          <w:szCs w:val="20"/>
        </w:rPr>
        <w:t>15-minute</w:t>
      </w:r>
      <w:r>
        <w:rPr>
          <w:rFonts w:ascii="Georgia" w:eastAsia="Georgia" w:hAnsi="Georgia" w:cs="Georgia"/>
          <w:sz w:val="20"/>
          <w:szCs w:val="20"/>
        </w:rPr>
        <w:t xml:space="preserve"> meeting of Library Trustees this Wednesday evening, including a </w:t>
      </w:r>
      <w:proofErr w:type="gramStart"/>
      <w:r>
        <w:rPr>
          <w:rFonts w:ascii="Georgia" w:eastAsia="Georgia" w:hAnsi="Georgia" w:cs="Georgia"/>
          <w:sz w:val="20"/>
          <w:szCs w:val="20"/>
        </w:rPr>
        <w:t>3 minute</w:t>
      </w:r>
      <w:proofErr w:type="gramEnd"/>
      <w:r>
        <w:rPr>
          <w:rFonts w:ascii="Georgia" w:eastAsia="Georgia" w:hAnsi="Georgia" w:cs="Georgia"/>
          <w:sz w:val="20"/>
          <w:szCs w:val="20"/>
        </w:rPr>
        <w:t xml:space="preserve"> public meeting and a 10 minute executive meeting.</w:t>
      </w:r>
    </w:p>
    <w:p w14:paraId="00000089" w14:textId="514FB443" w:rsidR="008768AD" w:rsidRDefault="008768AD" w:rsidP="007C60AB">
      <w:pPr>
        <w:ind w:left="1980"/>
        <w:rPr>
          <w:rFonts w:ascii="Georgia" w:eastAsia="Georgia" w:hAnsi="Georgia" w:cs="Georgia"/>
          <w:sz w:val="20"/>
          <w:szCs w:val="20"/>
        </w:rPr>
      </w:pPr>
    </w:p>
    <w:p w14:paraId="0000008A" w14:textId="605AD8CC" w:rsidR="008768AD" w:rsidRDefault="00B841FB" w:rsidP="00E91B76">
      <w:pPr>
        <w:numPr>
          <w:ilvl w:val="1"/>
          <w:numId w:val="1"/>
        </w:numPr>
        <w:rPr>
          <w:sz w:val="20"/>
          <w:szCs w:val="20"/>
        </w:rPr>
      </w:pPr>
      <w:r>
        <w:rPr>
          <w:rFonts w:ascii="Georgia" w:eastAsia="Georgia" w:hAnsi="Georgia" w:cs="Georgia"/>
          <w:sz w:val="20"/>
          <w:szCs w:val="20"/>
        </w:rPr>
        <w:t xml:space="preserve">Planning Board - Arnie Cohen: </w:t>
      </w:r>
      <w:r w:rsidR="005321F7">
        <w:rPr>
          <w:rFonts w:ascii="Georgia" w:eastAsia="Georgia" w:hAnsi="Georgia" w:cs="Georgia"/>
          <w:sz w:val="20"/>
          <w:szCs w:val="20"/>
        </w:rPr>
        <w:t>No</w:t>
      </w:r>
      <w:r w:rsidR="0082639B">
        <w:rPr>
          <w:rFonts w:ascii="Georgia" w:eastAsia="Georgia" w:hAnsi="Georgia" w:cs="Georgia"/>
          <w:sz w:val="20"/>
          <w:szCs w:val="20"/>
        </w:rPr>
        <w:t xml:space="preserve"> updates</w:t>
      </w:r>
      <w:r w:rsidR="005321F7">
        <w:rPr>
          <w:rFonts w:ascii="Georgia" w:eastAsia="Georgia" w:hAnsi="Georgia" w:cs="Georgia"/>
          <w:sz w:val="20"/>
          <w:szCs w:val="20"/>
        </w:rPr>
        <w:t>.</w:t>
      </w:r>
    </w:p>
    <w:p w14:paraId="0000008B" w14:textId="77777777" w:rsidR="008768AD" w:rsidRDefault="008768AD">
      <w:pPr>
        <w:ind w:firstLine="1080"/>
        <w:rPr>
          <w:rFonts w:ascii="Georgia" w:eastAsia="Georgia" w:hAnsi="Georgia" w:cs="Georgia"/>
          <w:sz w:val="20"/>
          <w:szCs w:val="20"/>
        </w:rPr>
      </w:pPr>
    </w:p>
    <w:p w14:paraId="0FA5D3F6" w14:textId="76D5CDD4" w:rsidR="005067BF" w:rsidRPr="003E4376" w:rsidRDefault="00B841FB" w:rsidP="003E4376">
      <w:pPr>
        <w:numPr>
          <w:ilvl w:val="1"/>
          <w:numId w:val="1"/>
        </w:numPr>
        <w:rPr>
          <w:rFonts w:ascii="Georgia" w:hAnsi="Georgia"/>
          <w:sz w:val="20"/>
          <w:szCs w:val="20"/>
        </w:rPr>
      </w:pPr>
      <w:r w:rsidRPr="003E4376">
        <w:rPr>
          <w:rFonts w:ascii="Georgia" w:eastAsia="Georgia" w:hAnsi="Georgia" w:cs="Georgia"/>
          <w:sz w:val="20"/>
          <w:szCs w:val="20"/>
        </w:rPr>
        <w:t>Standing Building Committee - Gordon Gladstone</w:t>
      </w:r>
      <w:r w:rsidR="003A3758" w:rsidRPr="003E4376">
        <w:rPr>
          <w:rFonts w:ascii="Georgia" w:eastAsia="Georgia" w:hAnsi="Georgia" w:cs="Georgia"/>
          <w:sz w:val="20"/>
          <w:szCs w:val="20"/>
        </w:rPr>
        <w:t>:</w:t>
      </w:r>
    </w:p>
    <w:p w14:paraId="56517FEF" w14:textId="0D0D874F" w:rsidR="005067BF" w:rsidRDefault="003E4376" w:rsidP="005067BF">
      <w:pPr>
        <w:numPr>
          <w:ilvl w:val="2"/>
          <w:numId w:val="1"/>
        </w:numPr>
        <w:rPr>
          <w:rFonts w:ascii="Georgia" w:hAnsi="Georgia"/>
          <w:sz w:val="20"/>
          <w:szCs w:val="20"/>
        </w:rPr>
      </w:pPr>
      <w:r>
        <w:rPr>
          <w:rFonts w:ascii="Georgia" w:hAnsi="Georgia"/>
          <w:sz w:val="20"/>
          <w:szCs w:val="20"/>
        </w:rPr>
        <w:t>High school project is moving along and is on schedule.</w:t>
      </w:r>
    </w:p>
    <w:p w14:paraId="061F4050" w14:textId="03A10E6C" w:rsidR="003E4376" w:rsidRPr="003E4376" w:rsidRDefault="003E4376" w:rsidP="005067BF">
      <w:pPr>
        <w:numPr>
          <w:ilvl w:val="2"/>
          <w:numId w:val="1"/>
        </w:numPr>
        <w:rPr>
          <w:rFonts w:ascii="Georgia" w:hAnsi="Georgia"/>
          <w:sz w:val="20"/>
          <w:szCs w:val="20"/>
        </w:rPr>
      </w:pPr>
      <w:r>
        <w:rPr>
          <w:rFonts w:ascii="Georgia" w:hAnsi="Georgia"/>
          <w:sz w:val="20"/>
          <w:szCs w:val="20"/>
        </w:rPr>
        <w:t>Meeting today to discuss access and egress.</w:t>
      </w:r>
    </w:p>
    <w:p w14:paraId="0000008E" w14:textId="4D2CB45A" w:rsidR="008768AD" w:rsidRPr="003E4376" w:rsidRDefault="008768AD">
      <w:pPr>
        <w:pBdr>
          <w:top w:val="nil"/>
          <w:left w:val="nil"/>
          <w:bottom w:val="nil"/>
          <w:right w:val="nil"/>
          <w:between w:val="nil"/>
        </w:pBdr>
        <w:spacing w:after="60"/>
        <w:ind w:left="720"/>
        <w:rPr>
          <w:rFonts w:ascii="Georgia" w:eastAsia="Georgia" w:hAnsi="Georgia" w:cs="Georgia"/>
          <w:color w:val="000000"/>
          <w:sz w:val="20"/>
          <w:szCs w:val="20"/>
        </w:rPr>
      </w:pPr>
    </w:p>
    <w:p w14:paraId="470FAF72" w14:textId="77777777" w:rsidR="00E91B76" w:rsidRDefault="00E91B76">
      <w:pPr>
        <w:pBdr>
          <w:top w:val="nil"/>
          <w:left w:val="nil"/>
          <w:bottom w:val="nil"/>
          <w:right w:val="nil"/>
          <w:between w:val="nil"/>
        </w:pBdr>
        <w:spacing w:after="60"/>
        <w:ind w:left="720"/>
        <w:rPr>
          <w:rFonts w:ascii="Georgia" w:eastAsia="Georgia" w:hAnsi="Georgia" w:cs="Georgia"/>
          <w:color w:val="000000"/>
          <w:sz w:val="20"/>
          <w:szCs w:val="20"/>
        </w:rPr>
      </w:pPr>
    </w:p>
    <w:p w14:paraId="0000008F" w14:textId="6B67782E" w:rsidR="008768AD" w:rsidRDefault="00B841FB" w:rsidP="00E91B76">
      <w:pPr>
        <w:numPr>
          <w:ilvl w:val="0"/>
          <w:numId w:val="1"/>
        </w:numPr>
        <w:pBdr>
          <w:top w:val="nil"/>
          <w:left w:val="nil"/>
          <w:bottom w:val="nil"/>
          <w:right w:val="nil"/>
          <w:between w:val="nil"/>
        </w:pBdr>
        <w:spacing w:after="60"/>
      </w:pPr>
      <w:r>
        <w:rPr>
          <w:rFonts w:ascii="Georgia" w:eastAsia="Georgia" w:hAnsi="Georgia" w:cs="Georgia"/>
          <w:b/>
          <w:color w:val="000000"/>
          <w:sz w:val="20"/>
          <w:szCs w:val="20"/>
        </w:rPr>
        <w:t xml:space="preserve">Minutes to be Voted: </w:t>
      </w:r>
      <w:r w:rsidR="00D36D71">
        <w:rPr>
          <w:rFonts w:ascii="Georgia" w:eastAsia="Georgia" w:hAnsi="Georgia" w:cs="Georgia"/>
          <w:b/>
          <w:color w:val="000000"/>
          <w:sz w:val="20"/>
          <w:szCs w:val="20"/>
        </w:rPr>
        <w:t xml:space="preserve">August </w:t>
      </w:r>
      <w:r w:rsidR="003620E0">
        <w:rPr>
          <w:rFonts w:ascii="Georgia" w:eastAsia="Georgia" w:hAnsi="Georgia" w:cs="Georgia"/>
          <w:b/>
          <w:color w:val="000000"/>
          <w:sz w:val="20"/>
          <w:szCs w:val="20"/>
        </w:rPr>
        <w:t>24</w:t>
      </w:r>
      <w:r>
        <w:rPr>
          <w:rFonts w:ascii="Georgia" w:eastAsia="Georgia" w:hAnsi="Georgia" w:cs="Georgia"/>
          <w:b/>
          <w:color w:val="000000"/>
          <w:sz w:val="20"/>
          <w:szCs w:val="20"/>
        </w:rPr>
        <w:t>, 2020</w:t>
      </w:r>
    </w:p>
    <w:p w14:paraId="00000090" w14:textId="77777777" w:rsidR="008768AD" w:rsidRDefault="008768AD">
      <w:pPr>
        <w:pBdr>
          <w:top w:val="nil"/>
          <w:left w:val="nil"/>
          <w:bottom w:val="nil"/>
          <w:right w:val="nil"/>
          <w:between w:val="nil"/>
        </w:pBdr>
        <w:ind w:left="360"/>
        <w:rPr>
          <w:rFonts w:ascii="Georgia" w:eastAsia="Georgia" w:hAnsi="Georgia" w:cs="Georgia"/>
          <w:b/>
          <w:sz w:val="20"/>
          <w:szCs w:val="20"/>
        </w:rPr>
      </w:pPr>
    </w:p>
    <w:p w14:paraId="00000091" w14:textId="164638CC" w:rsidR="008768AD" w:rsidRDefault="00B841FB">
      <w:pPr>
        <w:pBdr>
          <w:top w:val="nil"/>
          <w:left w:val="nil"/>
          <w:bottom w:val="nil"/>
          <w:right w:val="nil"/>
          <w:between w:val="nil"/>
        </w:pBdr>
        <w:ind w:left="360"/>
        <w:rPr>
          <w:rFonts w:ascii="Georgia" w:eastAsia="Georgia" w:hAnsi="Georgia" w:cs="Georgia"/>
          <w:sz w:val="20"/>
          <w:szCs w:val="20"/>
        </w:rPr>
      </w:pPr>
      <w:r>
        <w:rPr>
          <w:rFonts w:ascii="Georgia" w:eastAsia="Georgia" w:hAnsi="Georgia" w:cs="Georgia"/>
          <w:b/>
          <w:sz w:val="20"/>
          <w:szCs w:val="20"/>
        </w:rPr>
        <w:t>Motion:</w:t>
      </w:r>
      <w:r>
        <w:rPr>
          <w:rFonts w:ascii="Georgia" w:eastAsia="Georgia" w:hAnsi="Georgia" w:cs="Georgia"/>
          <w:sz w:val="20"/>
          <w:szCs w:val="20"/>
        </w:rPr>
        <w:t xml:space="preserve"> by</w:t>
      </w:r>
      <w:r w:rsidR="00FA5C44">
        <w:rPr>
          <w:rFonts w:ascii="Georgia" w:eastAsia="Georgia" w:hAnsi="Georgia" w:cs="Georgia"/>
          <w:sz w:val="20"/>
          <w:szCs w:val="20"/>
        </w:rPr>
        <w:t xml:space="preserve"> </w:t>
      </w:r>
      <w:r w:rsidR="003620E0">
        <w:rPr>
          <w:rFonts w:ascii="Georgia" w:eastAsia="Georgia" w:hAnsi="Georgia" w:cs="Georgia"/>
          <w:sz w:val="20"/>
          <w:szCs w:val="20"/>
        </w:rPr>
        <w:t>Anja Bernier</w:t>
      </w:r>
      <w:r w:rsidR="00FA5C44">
        <w:rPr>
          <w:rFonts w:ascii="Georgia" w:eastAsia="Georgia" w:hAnsi="Georgia" w:cs="Georgia"/>
          <w:sz w:val="20"/>
          <w:szCs w:val="20"/>
        </w:rPr>
        <w:t xml:space="preserve"> to approve the </w:t>
      </w:r>
      <w:r w:rsidR="00E91B76">
        <w:rPr>
          <w:rFonts w:ascii="Georgia" w:eastAsia="Georgia" w:hAnsi="Georgia" w:cs="Georgia"/>
          <w:sz w:val="20"/>
          <w:szCs w:val="20"/>
        </w:rPr>
        <w:t xml:space="preserve">August </w:t>
      </w:r>
      <w:r w:rsidR="003620E0">
        <w:rPr>
          <w:rFonts w:ascii="Georgia" w:eastAsia="Georgia" w:hAnsi="Georgia" w:cs="Georgia"/>
          <w:sz w:val="20"/>
          <w:szCs w:val="20"/>
        </w:rPr>
        <w:t>24</w:t>
      </w:r>
      <w:r w:rsidR="00FA5C44">
        <w:rPr>
          <w:rFonts w:ascii="Georgia" w:eastAsia="Georgia" w:hAnsi="Georgia" w:cs="Georgia"/>
          <w:sz w:val="20"/>
          <w:szCs w:val="20"/>
        </w:rPr>
        <w:t xml:space="preserve">, 2020 minutes </w:t>
      </w:r>
      <w:r>
        <w:rPr>
          <w:rFonts w:ascii="Georgia" w:eastAsia="Georgia" w:hAnsi="Georgia" w:cs="Georgia"/>
          <w:sz w:val="20"/>
          <w:szCs w:val="20"/>
        </w:rPr>
        <w:t xml:space="preserve"> </w:t>
      </w:r>
      <w:r>
        <w:rPr>
          <w:rFonts w:ascii="Georgia" w:eastAsia="Georgia" w:hAnsi="Georgia" w:cs="Georgia"/>
          <w:b/>
          <w:sz w:val="20"/>
          <w:szCs w:val="20"/>
        </w:rPr>
        <w:t>Seconded:</w:t>
      </w:r>
      <w:r w:rsidR="00FA5C44">
        <w:rPr>
          <w:rFonts w:ascii="Georgia" w:eastAsia="Georgia" w:hAnsi="Georgia" w:cs="Georgia"/>
          <w:b/>
          <w:sz w:val="20"/>
          <w:szCs w:val="20"/>
        </w:rPr>
        <w:t xml:space="preserve"> </w:t>
      </w:r>
      <w:r w:rsidR="003620E0">
        <w:rPr>
          <w:rFonts w:ascii="Georgia" w:eastAsia="Georgia" w:hAnsi="Georgia" w:cs="Georgia"/>
          <w:bCs/>
          <w:sz w:val="20"/>
          <w:szCs w:val="20"/>
        </w:rPr>
        <w:t>William Brack</w:t>
      </w:r>
      <w:r w:rsidR="003A3758">
        <w:rPr>
          <w:rFonts w:ascii="Georgia" w:eastAsia="Georgia" w:hAnsi="Georgia" w:cs="Georgia"/>
          <w:sz w:val="20"/>
          <w:szCs w:val="20"/>
        </w:rPr>
        <w:t xml:space="preserve"> </w:t>
      </w:r>
      <w:r>
        <w:rPr>
          <w:rFonts w:ascii="Georgia" w:eastAsia="Georgia" w:hAnsi="Georgia" w:cs="Georgia"/>
          <w:b/>
          <w:sz w:val="20"/>
          <w:szCs w:val="20"/>
        </w:rPr>
        <w:t xml:space="preserve">Voted: </w:t>
      </w:r>
      <w:r w:rsidR="003A3758">
        <w:rPr>
          <w:rFonts w:ascii="Georgia" w:eastAsia="Georgia" w:hAnsi="Georgia" w:cs="Georgia"/>
          <w:sz w:val="20"/>
          <w:szCs w:val="20"/>
        </w:rPr>
        <w:t>10</w:t>
      </w:r>
      <w:r>
        <w:rPr>
          <w:rFonts w:ascii="Georgia" w:eastAsia="Georgia" w:hAnsi="Georgia" w:cs="Georgia"/>
          <w:sz w:val="20"/>
          <w:szCs w:val="20"/>
        </w:rPr>
        <w:t>-0-</w:t>
      </w:r>
      <w:r w:rsidR="003620E0">
        <w:rPr>
          <w:rFonts w:ascii="Georgia" w:eastAsia="Georgia" w:hAnsi="Georgia" w:cs="Georgia"/>
          <w:sz w:val="20"/>
          <w:szCs w:val="20"/>
        </w:rPr>
        <w:t>0</w:t>
      </w:r>
      <w:r>
        <w:rPr>
          <w:rFonts w:ascii="Georgia" w:eastAsia="Georgia" w:hAnsi="Georgia" w:cs="Georgia"/>
          <w:sz w:val="20"/>
          <w:szCs w:val="20"/>
        </w:rPr>
        <w:t>.</w:t>
      </w:r>
      <w:r w:rsidR="00D36D71">
        <w:rPr>
          <w:rFonts w:ascii="Georgia" w:eastAsia="Georgia" w:hAnsi="Georgia" w:cs="Georgia"/>
          <w:sz w:val="20"/>
          <w:szCs w:val="20"/>
        </w:rPr>
        <w:t xml:space="preserve"> Anil Ramoju </w:t>
      </w:r>
      <w:r w:rsidR="003620E0">
        <w:rPr>
          <w:rFonts w:ascii="Georgia" w:eastAsia="Georgia" w:hAnsi="Georgia" w:cs="Georgia"/>
          <w:sz w:val="20"/>
          <w:szCs w:val="20"/>
        </w:rPr>
        <w:t>was no longer present.</w:t>
      </w:r>
    </w:p>
    <w:p w14:paraId="00000098" w14:textId="77777777" w:rsidR="008768AD" w:rsidRDefault="008768AD">
      <w:pPr>
        <w:pBdr>
          <w:top w:val="nil"/>
          <w:left w:val="nil"/>
          <w:bottom w:val="nil"/>
          <w:right w:val="nil"/>
          <w:between w:val="nil"/>
        </w:pBdr>
        <w:rPr>
          <w:rFonts w:ascii="Georgia" w:eastAsia="Georgia" w:hAnsi="Georgia" w:cs="Georgia"/>
          <w:b/>
          <w:color w:val="000000"/>
          <w:sz w:val="20"/>
          <w:szCs w:val="20"/>
        </w:rPr>
      </w:pPr>
    </w:p>
    <w:p w14:paraId="00000099" w14:textId="77777777" w:rsidR="008768AD" w:rsidRDefault="008768AD">
      <w:pPr>
        <w:pBdr>
          <w:top w:val="nil"/>
          <w:left w:val="nil"/>
          <w:bottom w:val="nil"/>
          <w:right w:val="nil"/>
          <w:between w:val="nil"/>
        </w:pBdr>
        <w:rPr>
          <w:rFonts w:ascii="Georgia" w:eastAsia="Georgia" w:hAnsi="Georgia" w:cs="Georgia"/>
          <w:b/>
          <w:color w:val="000000"/>
          <w:sz w:val="20"/>
          <w:szCs w:val="20"/>
        </w:rPr>
      </w:pPr>
    </w:p>
    <w:p w14:paraId="0000009C" w14:textId="0E2A88C5" w:rsidR="008768AD" w:rsidRPr="003A3758" w:rsidRDefault="00B841FB" w:rsidP="00E91B76">
      <w:pPr>
        <w:numPr>
          <w:ilvl w:val="0"/>
          <w:numId w:val="1"/>
        </w:numPr>
        <w:pBdr>
          <w:top w:val="nil"/>
          <w:left w:val="nil"/>
          <w:bottom w:val="nil"/>
          <w:right w:val="nil"/>
          <w:between w:val="nil"/>
        </w:pBdr>
        <w:rPr>
          <w:color w:val="000000"/>
        </w:rPr>
      </w:pPr>
      <w:bookmarkStart w:id="1" w:name="_30j0zll" w:colFirst="0" w:colLast="0"/>
      <w:bookmarkEnd w:id="1"/>
      <w:r>
        <w:rPr>
          <w:rFonts w:ascii="Georgia" w:eastAsia="Georgia" w:hAnsi="Georgia" w:cs="Georgia"/>
          <w:b/>
          <w:color w:val="000000"/>
          <w:sz w:val="20"/>
          <w:szCs w:val="20"/>
        </w:rPr>
        <w:t>Topics not reasonably anticipated by the Chair in 48 hours</w:t>
      </w:r>
      <w:bookmarkStart w:id="2" w:name="_1fob9te" w:colFirst="0" w:colLast="0"/>
      <w:bookmarkEnd w:id="2"/>
      <w:r w:rsidR="003A3758">
        <w:rPr>
          <w:rFonts w:ascii="Georgia" w:eastAsia="Georgia" w:hAnsi="Georgia" w:cs="Georgia"/>
          <w:b/>
          <w:color w:val="000000"/>
          <w:sz w:val="20"/>
          <w:szCs w:val="20"/>
        </w:rPr>
        <w:t xml:space="preserve">: </w:t>
      </w:r>
      <w:r w:rsidR="003A3758">
        <w:rPr>
          <w:rFonts w:ascii="Georgia" w:eastAsia="Georgia" w:hAnsi="Georgia" w:cs="Georgia"/>
          <w:bCs/>
          <w:color w:val="000000"/>
          <w:sz w:val="20"/>
          <w:szCs w:val="20"/>
        </w:rPr>
        <w:t>None.</w:t>
      </w:r>
    </w:p>
    <w:p w14:paraId="10CDAD55" w14:textId="77777777" w:rsidR="003A3758" w:rsidRPr="003A3758" w:rsidRDefault="003A3758" w:rsidP="003A3758">
      <w:pPr>
        <w:pBdr>
          <w:top w:val="nil"/>
          <w:left w:val="nil"/>
          <w:bottom w:val="nil"/>
          <w:right w:val="nil"/>
          <w:between w:val="nil"/>
        </w:pBdr>
        <w:rPr>
          <w:color w:val="000000"/>
        </w:rPr>
      </w:pPr>
    </w:p>
    <w:p w14:paraId="0000009D" w14:textId="77777777" w:rsidR="008768AD" w:rsidRDefault="008768AD">
      <w:pPr>
        <w:pBdr>
          <w:top w:val="nil"/>
          <w:left w:val="nil"/>
          <w:bottom w:val="nil"/>
          <w:right w:val="nil"/>
          <w:between w:val="nil"/>
        </w:pBdr>
        <w:rPr>
          <w:rFonts w:ascii="Georgia" w:eastAsia="Georgia" w:hAnsi="Georgia" w:cs="Georgia"/>
          <w:b/>
          <w:color w:val="000000"/>
          <w:sz w:val="20"/>
          <w:szCs w:val="20"/>
        </w:rPr>
      </w:pPr>
    </w:p>
    <w:p w14:paraId="0000009E" w14:textId="77777777" w:rsidR="008768AD" w:rsidRDefault="00B841FB" w:rsidP="00E91B76">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Adjournment:</w:t>
      </w:r>
    </w:p>
    <w:p w14:paraId="0000009F" w14:textId="77777777" w:rsidR="008768AD" w:rsidRDefault="008768AD">
      <w:pPr>
        <w:pBdr>
          <w:top w:val="nil"/>
          <w:left w:val="nil"/>
          <w:bottom w:val="nil"/>
          <w:right w:val="nil"/>
          <w:between w:val="nil"/>
        </w:pBdr>
        <w:ind w:left="720" w:hanging="720"/>
        <w:rPr>
          <w:rFonts w:ascii="Georgia" w:eastAsia="Georgia" w:hAnsi="Georgia" w:cs="Georgia"/>
          <w:b/>
          <w:sz w:val="20"/>
          <w:szCs w:val="20"/>
        </w:rPr>
      </w:pPr>
    </w:p>
    <w:p w14:paraId="5AD2B4A7" w14:textId="3A8802AD" w:rsidR="003620E0" w:rsidRDefault="00B841FB" w:rsidP="003620E0">
      <w:pPr>
        <w:pBdr>
          <w:top w:val="nil"/>
          <w:left w:val="nil"/>
          <w:bottom w:val="nil"/>
          <w:right w:val="nil"/>
          <w:between w:val="nil"/>
        </w:pBdr>
        <w:ind w:left="360"/>
        <w:rPr>
          <w:rFonts w:ascii="Georgia" w:eastAsia="Georgia" w:hAnsi="Georgia" w:cs="Georgia"/>
          <w:sz w:val="20"/>
          <w:szCs w:val="20"/>
        </w:rPr>
      </w:pPr>
      <w:r>
        <w:rPr>
          <w:rFonts w:ascii="Georgia" w:eastAsia="Georgia" w:hAnsi="Georgia" w:cs="Georgia"/>
          <w:b/>
          <w:sz w:val="20"/>
          <w:szCs w:val="20"/>
        </w:rPr>
        <w:t xml:space="preserve">Motioned: </w:t>
      </w:r>
      <w:r>
        <w:rPr>
          <w:rFonts w:ascii="Georgia" w:eastAsia="Georgia" w:hAnsi="Georgia" w:cs="Georgia"/>
          <w:sz w:val="20"/>
          <w:szCs w:val="20"/>
        </w:rPr>
        <w:t xml:space="preserve">by </w:t>
      </w:r>
      <w:r w:rsidR="003620E0">
        <w:rPr>
          <w:rFonts w:ascii="Georgia" w:eastAsia="Georgia" w:hAnsi="Georgia" w:cs="Georgia"/>
          <w:sz w:val="20"/>
          <w:szCs w:val="20"/>
        </w:rPr>
        <w:t>William Brack</w:t>
      </w:r>
      <w:r w:rsidR="003A3758">
        <w:rPr>
          <w:rFonts w:ascii="Georgia" w:eastAsia="Georgia" w:hAnsi="Georgia" w:cs="Georgia"/>
          <w:sz w:val="20"/>
          <w:szCs w:val="20"/>
        </w:rPr>
        <w:t xml:space="preserve"> </w:t>
      </w:r>
      <w:r>
        <w:rPr>
          <w:rFonts w:ascii="Georgia" w:eastAsia="Georgia" w:hAnsi="Georgia" w:cs="Georgia"/>
          <w:b/>
          <w:sz w:val="20"/>
          <w:szCs w:val="20"/>
        </w:rPr>
        <w:t xml:space="preserve">Seconded: </w:t>
      </w:r>
      <w:r w:rsidR="003620E0">
        <w:rPr>
          <w:rFonts w:ascii="Georgia" w:eastAsia="Georgia" w:hAnsi="Georgia" w:cs="Georgia"/>
          <w:bCs/>
          <w:sz w:val="20"/>
          <w:szCs w:val="20"/>
        </w:rPr>
        <w:t>Patricia-Lee Achorn</w:t>
      </w:r>
      <w:r w:rsidR="003A3758">
        <w:rPr>
          <w:rFonts w:ascii="Georgia" w:eastAsia="Georgia" w:hAnsi="Georgia" w:cs="Georgia"/>
          <w:bCs/>
          <w:sz w:val="20"/>
          <w:szCs w:val="20"/>
        </w:rPr>
        <w:t xml:space="preserve"> </w:t>
      </w:r>
      <w:r>
        <w:rPr>
          <w:rFonts w:ascii="Georgia" w:eastAsia="Georgia" w:hAnsi="Georgia" w:cs="Georgia"/>
          <w:sz w:val="20"/>
          <w:szCs w:val="20"/>
        </w:rPr>
        <w:t xml:space="preserve">to adjourn </w:t>
      </w:r>
      <w:r w:rsidR="003620E0">
        <w:rPr>
          <w:rFonts w:ascii="Georgia" w:eastAsia="Georgia" w:hAnsi="Georgia" w:cs="Georgia"/>
          <w:b/>
          <w:sz w:val="20"/>
          <w:szCs w:val="20"/>
        </w:rPr>
        <w:t xml:space="preserve">Voted: </w:t>
      </w:r>
      <w:r w:rsidR="003620E0">
        <w:rPr>
          <w:rFonts w:ascii="Georgia" w:eastAsia="Georgia" w:hAnsi="Georgia" w:cs="Georgia"/>
          <w:sz w:val="20"/>
          <w:szCs w:val="20"/>
        </w:rPr>
        <w:t>10-0-0. Anil Ramoju was no longer present.</w:t>
      </w:r>
    </w:p>
    <w:p w14:paraId="000000A0" w14:textId="606951A8" w:rsidR="008768AD" w:rsidRDefault="008768AD">
      <w:pPr>
        <w:pBdr>
          <w:top w:val="nil"/>
          <w:left w:val="nil"/>
          <w:bottom w:val="nil"/>
          <w:right w:val="nil"/>
          <w:between w:val="nil"/>
        </w:pBdr>
        <w:rPr>
          <w:rFonts w:ascii="Georgia" w:eastAsia="Georgia" w:hAnsi="Georgia" w:cs="Georgia"/>
          <w:sz w:val="20"/>
          <w:szCs w:val="20"/>
        </w:rPr>
      </w:pPr>
    </w:p>
    <w:p w14:paraId="000000A1" w14:textId="77777777" w:rsidR="008768AD" w:rsidRDefault="008768AD">
      <w:pPr>
        <w:pBdr>
          <w:top w:val="nil"/>
          <w:left w:val="nil"/>
          <w:bottom w:val="nil"/>
          <w:right w:val="nil"/>
          <w:between w:val="nil"/>
        </w:pBdr>
        <w:rPr>
          <w:rFonts w:ascii="Georgia" w:eastAsia="Georgia" w:hAnsi="Georgia" w:cs="Georgia"/>
          <w:sz w:val="20"/>
          <w:szCs w:val="20"/>
        </w:rPr>
      </w:pPr>
    </w:p>
    <w:p w14:paraId="000000A2" w14:textId="77777777" w:rsidR="008768AD" w:rsidRDefault="008768AD">
      <w:pPr>
        <w:pBdr>
          <w:top w:val="nil"/>
          <w:left w:val="nil"/>
          <w:bottom w:val="nil"/>
          <w:right w:val="nil"/>
          <w:between w:val="nil"/>
        </w:pBdr>
        <w:ind w:left="720" w:hanging="720"/>
        <w:rPr>
          <w:rFonts w:ascii="Georgia" w:eastAsia="Georgia" w:hAnsi="Georgia" w:cs="Georgia"/>
          <w:sz w:val="20"/>
          <w:szCs w:val="20"/>
        </w:rPr>
      </w:pPr>
    </w:p>
    <w:p w14:paraId="000000A3" w14:textId="7D27AEE8" w:rsidR="008768AD" w:rsidRDefault="00B841FB">
      <w:pPr>
        <w:pBdr>
          <w:top w:val="nil"/>
          <w:left w:val="nil"/>
          <w:bottom w:val="nil"/>
          <w:right w:val="nil"/>
          <w:between w:val="nil"/>
        </w:pBdr>
        <w:rPr>
          <w:rFonts w:ascii="Georgia" w:eastAsia="Georgia" w:hAnsi="Georgia" w:cs="Georgia"/>
          <w:sz w:val="20"/>
          <w:szCs w:val="20"/>
        </w:rPr>
      </w:pPr>
      <w:bookmarkStart w:id="3" w:name="_3znysh7" w:colFirst="0" w:colLast="0"/>
      <w:bookmarkEnd w:id="3"/>
      <w:r>
        <w:rPr>
          <w:rFonts w:ascii="Georgia" w:eastAsia="Georgia" w:hAnsi="Georgia" w:cs="Georgia"/>
          <w:sz w:val="20"/>
          <w:szCs w:val="20"/>
        </w:rPr>
        <w:t xml:space="preserve">The meeting was adjourned at </w:t>
      </w:r>
      <w:r w:rsidR="003E4376">
        <w:rPr>
          <w:rFonts w:ascii="Georgia" w:eastAsia="Georgia" w:hAnsi="Georgia" w:cs="Georgia"/>
          <w:sz w:val="20"/>
          <w:szCs w:val="20"/>
        </w:rPr>
        <w:t>9:26</w:t>
      </w:r>
      <w:r>
        <w:rPr>
          <w:rFonts w:ascii="Georgia" w:eastAsia="Georgia" w:hAnsi="Georgia" w:cs="Georgia"/>
          <w:color w:val="FF0000"/>
          <w:sz w:val="20"/>
          <w:szCs w:val="20"/>
        </w:rPr>
        <w:t xml:space="preserve"> </w:t>
      </w:r>
      <w:r>
        <w:rPr>
          <w:rFonts w:ascii="Georgia" w:eastAsia="Georgia" w:hAnsi="Georgia" w:cs="Georgia"/>
          <w:sz w:val="20"/>
          <w:szCs w:val="20"/>
        </w:rPr>
        <w:t>pm.</w:t>
      </w:r>
    </w:p>
    <w:sectPr w:rsidR="008768AD">
      <w:pgSz w:w="12240" w:h="15840"/>
      <w:pgMar w:top="108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8FA"/>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2C2E0B"/>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BB2706"/>
    <w:multiLevelType w:val="multilevel"/>
    <w:tmpl w:val="2BE43DEE"/>
    <w:lvl w:ilvl="0">
      <w:start w:val="5"/>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rPr>
    </w:lvl>
    <w:lvl w:ilvl="2">
      <w:start w:val="1"/>
      <w:numFmt w:val="lowerRoman"/>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C844CA"/>
    <w:multiLevelType w:val="multilevel"/>
    <w:tmpl w:val="9D4274BE"/>
    <w:lvl w:ilvl="0">
      <w:start w:val="4"/>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rPr>
    </w:lvl>
    <w:lvl w:ilvl="2">
      <w:start w:val="1"/>
      <w:numFmt w:val="lowerRoman"/>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725096"/>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5639DB"/>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6B57A9"/>
    <w:multiLevelType w:val="multilevel"/>
    <w:tmpl w:val="3704FE42"/>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sz w:val="20"/>
        <w:szCs w:val="2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7D6BCD"/>
    <w:multiLevelType w:val="multilevel"/>
    <w:tmpl w:val="3BD273CA"/>
    <w:lvl w:ilvl="0">
      <w:start w:val="5"/>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rPr>
    </w:lvl>
    <w:lvl w:ilvl="2">
      <w:start w:val="1"/>
      <w:numFmt w:val="lowerRoman"/>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AD"/>
    <w:rsid w:val="00010839"/>
    <w:rsid w:val="00065C0D"/>
    <w:rsid w:val="00082D4A"/>
    <w:rsid w:val="000B1735"/>
    <w:rsid w:val="000B56CE"/>
    <w:rsid w:val="000C38A7"/>
    <w:rsid w:val="000C4E4B"/>
    <w:rsid w:val="000E2743"/>
    <w:rsid w:val="000F0172"/>
    <w:rsid w:val="00106BDC"/>
    <w:rsid w:val="00114EC8"/>
    <w:rsid w:val="00117AC9"/>
    <w:rsid w:val="0012258D"/>
    <w:rsid w:val="001460A4"/>
    <w:rsid w:val="00184CA0"/>
    <w:rsid w:val="001A1061"/>
    <w:rsid w:val="001B7084"/>
    <w:rsid w:val="001D0086"/>
    <w:rsid w:val="001E2EF3"/>
    <w:rsid w:val="001E5328"/>
    <w:rsid w:val="0022211A"/>
    <w:rsid w:val="00243C7D"/>
    <w:rsid w:val="0025511B"/>
    <w:rsid w:val="0026108D"/>
    <w:rsid w:val="002640B1"/>
    <w:rsid w:val="00286DC3"/>
    <w:rsid w:val="002B0038"/>
    <w:rsid w:val="002B1EBE"/>
    <w:rsid w:val="002E0886"/>
    <w:rsid w:val="003620E0"/>
    <w:rsid w:val="00371761"/>
    <w:rsid w:val="0038470A"/>
    <w:rsid w:val="003873F3"/>
    <w:rsid w:val="003A3758"/>
    <w:rsid w:val="003B2009"/>
    <w:rsid w:val="003C48C8"/>
    <w:rsid w:val="003E4376"/>
    <w:rsid w:val="003E6849"/>
    <w:rsid w:val="003E6D61"/>
    <w:rsid w:val="00402E72"/>
    <w:rsid w:val="00415563"/>
    <w:rsid w:val="0043476B"/>
    <w:rsid w:val="00441D1F"/>
    <w:rsid w:val="00476A39"/>
    <w:rsid w:val="00492CDB"/>
    <w:rsid w:val="004D5C4D"/>
    <w:rsid w:val="004F3B6B"/>
    <w:rsid w:val="005067BF"/>
    <w:rsid w:val="00513A3C"/>
    <w:rsid w:val="005321F7"/>
    <w:rsid w:val="00541B1C"/>
    <w:rsid w:val="00541F62"/>
    <w:rsid w:val="0059296D"/>
    <w:rsid w:val="005A5C69"/>
    <w:rsid w:val="005B27C2"/>
    <w:rsid w:val="005F6E15"/>
    <w:rsid w:val="005F7029"/>
    <w:rsid w:val="005F7979"/>
    <w:rsid w:val="00614E6C"/>
    <w:rsid w:val="00616C6C"/>
    <w:rsid w:val="00647BC4"/>
    <w:rsid w:val="00666DAD"/>
    <w:rsid w:val="006F1595"/>
    <w:rsid w:val="00710FB4"/>
    <w:rsid w:val="007169F5"/>
    <w:rsid w:val="00721CAA"/>
    <w:rsid w:val="00725735"/>
    <w:rsid w:val="00756C4A"/>
    <w:rsid w:val="007818A2"/>
    <w:rsid w:val="00792820"/>
    <w:rsid w:val="00795A38"/>
    <w:rsid w:val="007B0768"/>
    <w:rsid w:val="007C5B15"/>
    <w:rsid w:val="007C60AB"/>
    <w:rsid w:val="007D0A24"/>
    <w:rsid w:val="007D2EBB"/>
    <w:rsid w:val="007D387D"/>
    <w:rsid w:val="00802C9A"/>
    <w:rsid w:val="00806569"/>
    <w:rsid w:val="00812766"/>
    <w:rsid w:val="0082639B"/>
    <w:rsid w:val="00830A9E"/>
    <w:rsid w:val="008768AD"/>
    <w:rsid w:val="00883FF1"/>
    <w:rsid w:val="008D5EBA"/>
    <w:rsid w:val="008F4C07"/>
    <w:rsid w:val="00900213"/>
    <w:rsid w:val="009203B0"/>
    <w:rsid w:val="009604A4"/>
    <w:rsid w:val="00973BEC"/>
    <w:rsid w:val="00992093"/>
    <w:rsid w:val="00992B49"/>
    <w:rsid w:val="0099596B"/>
    <w:rsid w:val="009A6205"/>
    <w:rsid w:val="009B0B3D"/>
    <w:rsid w:val="009C2EC2"/>
    <w:rsid w:val="009E2158"/>
    <w:rsid w:val="009F7002"/>
    <w:rsid w:val="00A02975"/>
    <w:rsid w:val="00A12648"/>
    <w:rsid w:val="00A130D6"/>
    <w:rsid w:val="00A17474"/>
    <w:rsid w:val="00A214AB"/>
    <w:rsid w:val="00A5090D"/>
    <w:rsid w:val="00A7152E"/>
    <w:rsid w:val="00A95BCD"/>
    <w:rsid w:val="00A978B2"/>
    <w:rsid w:val="00AA18F8"/>
    <w:rsid w:val="00AA5965"/>
    <w:rsid w:val="00AB06C9"/>
    <w:rsid w:val="00AC40E1"/>
    <w:rsid w:val="00AE6852"/>
    <w:rsid w:val="00AF65CA"/>
    <w:rsid w:val="00B20640"/>
    <w:rsid w:val="00B22BA7"/>
    <w:rsid w:val="00B33E05"/>
    <w:rsid w:val="00B434A6"/>
    <w:rsid w:val="00B60569"/>
    <w:rsid w:val="00B6194E"/>
    <w:rsid w:val="00B841FB"/>
    <w:rsid w:val="00B85059"/>
    <w:rsid w:val="00BC7D3B"/>
    <w:rsid w:val="00BE7510"/>
    <w:rsid w:val="00BF056B"/>
    <w:rsid w:val="00BF3511"/>
    <w:rsid w:val="00C04CB0"/>
    <w:rsid w:val="00C1745C"/>
    <w:rsid w:val="00C35452"/>
    <w:rsid w:val="00CD738D"/>
    <w:rsid w:val="00CF0DA3"/>
    <w:rsid w:val="00D30679"/>
    <w:rsid w:val="00D36D71"/>
    <w:rsid w:val="00D47195"/>
    <w:rsid w:val="00D521B2"/>
    <w:rsid w:val="00D55F80"/>
    <w:rsid w:val="00D76DB7"/>
    <w:rsid w:val="00D83F2B"/>
    <w:rsid w:val="00DB5693"/>
    <w:rsid w:val="00E01B47"/>
    <w:rsid w:val="00E174FE"/>
    <w:rsid w:val="00E17B20"/>
    <w:rsid w:val="00E24C8D"/>
    <w:rsid w:val="00E51D83"/>
    <w:rsid w:val="00E57AAD"/>
    <w:rsid w:val="00E61A19"/>
    <w:rsid w:val="00E806D1"/>
    <w:rsid w:val="00E91B76"/>
    <w:rsid w:val="00EF3E62"/>
    <w:rsid w:val="00F22A77"/>
    <w:rsid w:val="00F240CF"/>
    <w:rsid w:val="00FA25B2"/>
    <w:rsid w:val="00FA5C44"/>
    <w:rsid w:val="00FB1A6E"/>
    <w:rsid w:val="00FB6D4E"/>
    <w:rsid w:val="00FD737B"/>
    <w:rsid w:val="00FE2A57"/>
    <w:rsid w:val="00FE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8CBD"/>
  <w15:docId w15:val="{B735ED0A-51E8-4C73-8918-5C0E959A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77"/>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4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1FB"/>
    <w:rPr>
      <w:rFonts w:ascii="Segoe UI" w:hAnsi="Segoe UI" w:cs="Segoe UI"/>
      <w:sz w:val="18"/>
      <w:szCs w:val="18"/>
    </w:rPr>
  </w:style>
  <w:style w:type="paragraph" w:styleId="ListParagraph">
    <w:name w:val="List Paragraph"/>
    <w:basedOn w:val="Normal"/>
    <w:uiPriority w:val="34"/>
    <w:qFormat/>
    <w:rsid w:val="00CF0DA3"/>
    <w:pPr>
      <w:ind w:left="720"/>
      <w:contextualSpacing/>
    </w:pPr>
  </w:style>
  <w:style w:type="paragraph" w:styleId="CommentSubject">
    <w:name w:val="annotation subject"/>
    <w:basedOn w:val="CommentText"/>
    <w:next w:val="CommentText"/>
    <w:link w:val="CommentSubjectChar"/>
    <w:uiPriority w:val="99"/>
    <w:semiHidden/>
    <w:unhideWhenUsed/>
    <w:rsid w:val="00FA5C44"/>
    <w:rPr>
      <w:b/>
      <w:bCs/>
    </w:rPr>
  </w:style>
  <w:style w:type="character" w:customStyle="1" w:styleId="CommentSubjectChar">
    <w:name w:val="Comment Subject Char"/>
    <w:basedOn w:val="CommentTextChar"/>
    <w:link w:val="CommentSubject"/>
    <w:uiPriority w:val="99"/>
    <w:semiHidden/>
    <w:rsid w:val="00FA5C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Jessica Carsten</cp:lastModifiedBy>
  <cp:revision>3</cp:revision>
  <dcterms:created xsi:type="dcterms:W3CDTF">2020-09-22T22:17:00Z</dcterms:created>
  <dcterms:modified xsi:type="dcterms:W3CDTF">2020-09-22T22:20:00Z</dcterms:modified>
</cp:coreProperties>
</file>