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77777777"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77777777"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4B391DA5" w:rsidR="00B21E6A" w:rsidRDefault="002465E2">
      <w:pPr>
        <w:jc w:val="center"/>
        <w:rPr>
          <w:rFonts w:ascii="Georgia" w:eastAsia="Georgia" w:hAnsi="Georgia" w:cs="Georgia"/>
          <w:b/>
          <w:sz w:val="20"/>
          <w:szCs w:val="20"/>
        </w:rPr>
      </w:pPr>
      <w:r>
        <w:rPr>
          <w:rFonts w:ascii="Georgia" w:eastAsia="Georgia" w:hAnsi="Georgia" w:cs="Georgia"/>
          <w:b/>
        </w:rPr>
        <w:t xml:space="preserve">Monday, June </w:t>
      </w:r>
      <w:r w:rsidR="009000D3">
        <w:rPr>
          <w:rFonts w:ascii="Georgia" w:eastAsia="Georgia" w:hAnsi="Georgia" w:cs="Georgia"/>
          <w:b/>
        </w:rPr>
        <w:t>29</w:t>
      </w:r>
      <w:r>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777777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65817E07" w14:textId="0BECB3F2" w:rsidR="00B21E6A" w:rsidRDefault="12F048E3">
      <w:pPr>
        <w:numPr>
          <w:ilvl w:val="0"/>
          <w:numId w:val="2"/>
        </w:numPr>
        <w:rPr>
          <w:rFonts w:ascii="Georgia" w:eastAsia="Georgia" w:hAnsi="Georgia" w:cs="Georgia"/>
        </w:rPr>
      </w:pPr>
      <w:r w:rsidRPr="12F048E3">
        <w:rPr>
          <w:rFonts w:ascii="Georgia" w:eastAsia="Georgia" w:hAnsi="Georgia" w:cs="Georgia"/>
        </w:rPr>
        <w:t>Introductory Remarks – Chair</w:t>
      </w:r>
    </w:p>
    <w:p w14:paraId="3F669679" w14:textId="56806449" w:rsidR="005B0938" w:rsidRDefault="005B0938">
      <w:pPr>
        <w:numPr>
          <w:ilvl w:val="0"/>
          <w:numId w:val="2"/>
        </w:numPr>
        <w:rPr>
          <w:rFonts w:ascii="Georgia" w:eastAsia="Georgia" w:hAnsi="Georgia" w:cs="Georgia"/>
        </w:rPr>
      </w:pPr>
      <w:r>
        <w:rPr>
          <w:rFonts w:ascii="Georgia" w:eastAsia="Georgia" w:hAnsi="Georgia" w:cs="Georgia"/>
        </w:rPr>
        <w:t>Consider &amp; Vote Reserve Fund Tranfer Requests</w:t>
      </w:r>
    </w:p>
    <w:p w14:paraId="29A5F13E" w14:textId="413FFF37" w:rsidR="005B0938" w:rsidRDefault="005B0938" w:rsidP="005B0938">
      <w:pPr>
        <w:numPr>
          <w:ilvl w:val="1"/>
          <w:numId w:val="2"/>
        </w:numPr>
        <w:rPr>
          <w:rFonts w:ascii="Georgia" w:eastAsia="Georgia" w:hAnsi="Georgia" w:cs="Georgia"/>
        </w:rPr>
      </w:pPr>
      <w:r>
        <w:rPr>
          <w:rFonts w:ascii="Georgia" w:eastAsia="Georgia" w:hAnsi="Georgia" w:cs="Georgia"/>
        </w:rPr>
        <w:t>Legal: $</w:t>
      </w:r>
      <w:r w:rsidR="00512EA4">
        <w:rPr>
          <w:rFonts w:ascii="Georgia" w:eastAsia="Georgia" w:hAnsi="Georgia" w:cs="Georgia"/>
        </w:rPr>
        <w:t>80</w:t>
      </w:r>
      <w:r>
        <w:rPr>
          <w:rFonts w:ascii="Georgia" w:eastAsia="Georgia" w:hAnsi="Georgia" w:cs="Georgia"/>
        </w:rPr>
        <w:t>,000</w:t>
      </w:r>
    </w:p>
    <w:p w14:paraId="25C0C8B0" w14:textId="47C3F55C" w:rsidR="00DD2D6B" w:rsidRDefault="00DD2D6B" w:rsidP="005B0938">
      <w:pPr>
        <w:numPr>
          <w:ilvl w:val="1"/>
          <w:numId w:val="2"/>
        </w:numPr>
        <w:rPr>
          <w:rFonts w:ascii="Georgia" w:eastAsia="Georgia" w:hAnsi="Georgia" w:cs="Georgia"/>
        </w:rPr>
      </w:pPr>
      <w:r>
        <w:rPr>
          <w:rFonts w:ascii="Georgia" w:eastAsia="Georgia" w:hAnsi="Georgia" w:cs="Georgia"/>
        </w:rPr>
        <w:t>DPW: $49,423.98</w:t>
      </w:r>
    </w:p>
    <w:p w14:paraId="0151FB0C" w14:textId="5A91D0C8" w:rsidR="00DD2D6B" w:rsidRDefault="00DD2D6B" w:rsidP="005B0938">
      <w:pPr>
        <w:numPr>
          <w:ilvl w:val="1"/>
          <w:numId w:val="2"/>
        </w:numPr>
        <w:rPr>
          <w:rFonts w:ascii="Georgia" w:eastAsia="Georgia" w:hAnsi="Georgia" w:cs="Georgia"/>
        </w:rPr>
      </w:pPr>
      <w:r>
        <w:rPr>
          <w:rFonts w:ascii="Georgia" w:eastAsia="Georgia" w:hAnsi="Georgia" w:cs="Georgia"/>
        </w:rPr>
        <w:t>Unemployment: $25,000</w:t>
      </w:r>
    </w:p>
    <w:p w14:paraId="5249780B" w14:textId="490A363C" w:rsidR="005B0938" w:rsidRDefault="005B0938" w:rsidP="005B0938">
      <w:pPr>
        <w:numPr>
          <w:ilvl w:val="1"/>
          <w:numId w:val="2"/>
        </w:numPr>
        <w:rPr>
          <w:rFonts w:ascii="Georgia" w:eastAsia="Georgia" w:hAnsi="Georgia" w:cs="Georgia"/>
        </w:rPr>
      </w:pPr>
      <w:r>
        <w:rPr>
          <w:rFonts w:ascii="Georgia" w:eastAsia="Georgia" w:hAnsi="Georgia" w:cs="Georgia"/>
        </w:rPr>
        <w:t>Election/Registration: $22,775</w:t>
      </w:r>
    </w:p>
    <w:p w14:paraId="7CF877E4" w14:textId="3DE7F651" w:rsidR="005B0938" w:rsidRDefault="00DD2D6B" w:rsidP="005B0938">
      <w:pPr>
        <w:numPr>
          <w:ilvl w:val="1"/>
          <w:numId w:val="2"/>
        </w:numPr>
        <w:rPr>
          <w:rFonts w:ascii="Georgia" w:eastAsia="Georgia" w:hAnsi="Georgia" w:cs="Georgia"/>
        </w:rPr>
      </w:pPr>
      <w:r>
        <w:rPr>
          <w:rFonts w:ascii="Georgia" w:eastAsia="Georgia" w:hAnsi="Georgia" w:cs="Georgia"/>
        </w:rPr>
        <w:t>Veterans: $7,500</w:t>
      </w:r>
    </w:p>
    <w:p w14:paraId="133C4E72" w14:textId="6D51ABE9" w:rsidR="12F048E3" w:rsidRDefault="12F048E3" w:rsidP="12F048E3">
      <w:pPr>
        <w:numPr>
          <w:ilvl w:val="1"/>
          <w:numId w:val="2"/>
        </w:numPr>
        <w:rPr>
          <w:rFonts w:ascii="Georgia" w:eastAsia="Georgia" w:hAnsi="Georgia" w:cs="Georgia"/>
        </w:rPr>
      </w:pPr>
      <w:r w:rsidRPr="12F048E3">
        <w:rPr>
          <w:rFonts w:ascii="Georgia" w:eastAsia="Georgia" w:hAnsi="Georgia" w:cs="Georgia"/>
        </w:rPr>
        <w:t>Lake Management: $312</w:t>
      </w:r>
    </w:p>
    <w:p w14:paraId="7C1B0950" w14:textId="597DCF01" w:rsidR="12F048E3" w:rsidRDefault="12F048E3" w:rsidP="12F048E3">
      <w:pPr>
        <w:numPr>
          <w:ilvl w:val="0"/>
          <w:numId w:val="2"/>
        </w:numPr>
      </w:pPr>
      <w:r w:rsidRPr="12F048E3">
        <w:rPr>
          <w:rFonts w:ascii="Georgia" w:eastAsia="Georgia" w:hAnsi="Georgia" w:cs="Georgia"/>
        </w:rPr>
        <w:t>Priorities Committee Update – Fred Turkington/Krishan Gupta</w:t>
      </w:r>
    </w:p>
    <w:p w14:paraId="4801033F" w14:textId="03E13A23" w:rsidR="12F048E3" w:rsidRDefault="12F048E3" w:rsidP="12F048E3">
      <w:pPr>
        <w:numPr>
          <w:ilvl w:val="0"/>
          <w:numId w:val="2"/>
        </w:numPr>
        <w:rPr>
          <w:rFonts w:ascii="Georgia" w:eastAsia="Georgia" w:hAnsi="Georgia" w:cs="Georgia"/>
        </w:rPr>
      </w:pPr>
      <w:r w:rsidRPr="12F048E3">
        <w:rPr>
          <w:rFonts w:ascii="Georgia" w:eastAsia="Georgia" w:hAnsi="Georgia" w:cs="Georgia"/>
        </w:rPr>
        <w:t>Capital Outlay Committee Update – Paul Linehan</w:t>
      </w:r>
    </w:p>
    <w:p w14:paraId="7A149605" w14:textId="77777777" w:rsidR="00DD2D6B" w:rsidRDefault="12F048E3">
      <w:pPr>
        <w:numPr>
          <w:ilvl w:val="0"/>
          <w:numId w:val="2"/>
        </w:numPr>
        <w:rPr>
          <w:rFonts w:ascii="Georgia" w:eastAsia="Georgia" w:hAnsi="Georgia" w:cs="Georgia"/>
        </w:rPr>
      </w:pPr>
      <w:r w:rsidRPr="12F048E3">
        <w:rPr>
          <w:rFonts w:ascii="Georgia" w:eastAsia="Georgia" w:hAnsi="Georgia" w:cs="Georgia"/>
        </w:rPr>
        <w:t>Consider use of remaining Reserve Funds to pre-fund capital items, other uses</w:t>
      </w:r>
    </w:p>
    <w:p w14:paraId="217FF951" w14:textId="655CF591" w:rsidR="12F048E3" w:rsidRDefault="12F048E3" w:rsidP="12F048E3">
      <w:pPr>
        <w:numPr>
          <w:ilvl w:val="0"/>
          <w:numId w:val="2"/>
        </w:numPr>
        <w:rPr>
          <w:rFonts w:ascii="Georgia" w:eastAsia="Georgia" w:hAnsi="Georgia" w:cs="Georgia"/>
        </w:rPr>
      </w:pPr>
      <w:r w:rsidRPr="12F048E3">
        <w:rPr>
          <w:rFonts w:ascii="Georgia" w:eastAsia="Georgia" w:hAnsi="Georgia" w:cs="Georgia"/>
        </w:rPr>
        <w:t>Month-to-month budgeting update – Fred Turkington/Krishan Gupta</w:t>
      </w:r>
    </w:p>
    <w:p w14:paraId="51C5869F" w14:textId="39ABF70E" w:rsidR="005B0938" w:rsidRDefault="12F048E3">
      <w:pPr>
        <w:numPr>
          <w:ilvl w:val="0"/>
          <w:numId w:val="2"/>
        </w:numPr>
        <w:rPr>
          <w:rFonts w:ascii="Georgia" w:eastAsia="Georgia" w:hAnsi="Georgia" w:cs="Georgia"/>
        </w:rPr>
      </w:pPr>
      <w:r w:rsidRPr="12F048E3">
        <w:rPr>
          <w:rFonts w:ascii="Georgia" w:eastAsia="Georgia" w:hAnsi="Georgia" w:cs="Georgia"/>
        </w:rPr>
        <w:t xml:space="preserve">Introduce newest Finance Committee nominee - Paul Pomerantz </w:t>
      </w:r>
    </w:p>
    <w:p w14:paraId="7894282F" w14:textId="631C5A6A" w:rsidR="00B21E6A" w:rsidRDefault="12F048E3">
      <w:pPr>
        <w:numPr>
          <w:ilvl w:val="0"/>
          <w:numId w:val="2"/>
        </w:numPr>
        <w:rPr>
          <w:rFonts w:ascii="Georgia" w:eastAsia="Georgia" w:hAnsi="Georgia" w:cs="Georgia"/>
        </w:rPr>
      </w:pPr>
      <w:r w:rsidRPr="12F048E3">
        <w:rPr>
          <w:rFonts w:ascii="Georgia" w:eastAsia="Georgia" w:hAnsi="Georgia" w:cs="Georgia"/>
        </w:rPr>
        <w:t>Liaison updates:</w:t>
      </w:r>
    </w:p>
    <w:p w14:paraId="66D69AB1" w14:textId="18698C92" w:rsidR="00B21E6A" w:rsidRDefault="12F048E3">
      <w:pPr>
        <w:numPr>
          <w:ilvl w:val="1"/>
          <w:numId w:val="2"/>
        </w:numPr>
        <w:rPr>
          <w:rFonts w:ascii="Georgia" w:eastAsia="Georgia" w:hAnsi="Georgia" w:cs="Georgia"/>
        </w:rPr>
      </w:pPr>
      <w:r w:rsidRPr="12F048E3">
        <w:rPr>
          <w:rFonts w:ascii="Georgia" w:eastAsia="Georgia" w:hAnsi="Georgia" w:cs="Georgia"/>
        </w:rPr>
        <w:t>Sharon Schools - Bill Brack/Ann Keitner</w:t>
      </w:r>
    </w:p>
    <w:p w14:paraId="51F96FD0" w14:textId="77777777" w:rsidR="00B21E6A" w:rsidRDefault="12F048E3">
      <w:pPr>
        <w:numPr>
          <w:ilvl w:val="1"/>
          <w:numId w:val="2"/>
        </w:numPr>
        <w:rPr>
          <w:rFonts w:ascii="Georgia" w:eastAsia="Georgia" w:hAnsi="Georgia" w:cs="Georgia"/>
        </w:rPr>
      </w:pPr>
      <w:bookmarkStart w:id="1" w:name="_heading=h.30j0zll"/>
      <w:bookmarkEnd w:id="1"/>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7777777"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35F0069A" w14:textId="3EF2B355" w:rsidR="00B21E6A" w:rsidRDefault="12F048E3">
      <w:pPr>
        <w:numPr>
          <w:ilvl w:val="0"/>
          <w:numId w:val="2"/>
        </w:numPr>
        <w:rPr>
          <w:rFonts w:ascii="Georgia" w:eastAsia="Georgia" w:hAnsi="Georgia" w:cs="Georgia"/>
        </w:rPr>
      </w:pPr>
      <w:r w:rsidRPr="12F048E3">
        <w:rPr>
          <w:rFonts w:ascii="Georgia" w:eastAsia="Georgia" w:hAnsi="Georgia" w:cs="Georgia"/>
        </w:rPr>
        <w:t>Minutes to be voted: June 01, 2020</w:t>
      </w:r>
    </w:p>
    <w:p w14:paraId="543A0036" w14:textId="77777777" w:rsidR="00B21E6A" w:rsidRDefault="12F048E3">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77777777" w:rsidR="00B21E6A" w:rsidRDefault="00B21E6A">
      <w:pPr>
        <w:ind w:left="360"/>
        <w:rPr>
          <w:rFonts w:ascii="Georgia" w:eastAsia="Georgia" w:hAnsi="Georgia" w:cs="Georgia"/>
        </w:rPr>
      </w:pPr>
    </w:p>
    <w:p w14:paraId="75FC83E8" w14:textId="77777777" w:rsidR="00B21E6A" w:rsidRDefault="00B21E6A">
      <w:pPr>
        <w:ind w:left="360"/>
        <w:rPr>
          <w:rFonts w:ascii="Georgia" w:eastAsia="Georgia" w:hAnsi="Georgia" w:cs="Georgia"/>
        </w:rPr>
      </w:pPr>
    </w:p>
    <w:p w14:paraId="5E3EFF63" w14:textId="2EF859C9" w:rsidR="00B21E6A" w:rsidRDefault="12F048E3" w:rsidP="12F048E3">
      <w:pPr>
        <w:rPr>
          <w:rFonts w:ascii="Georgia" w:eastAsia="Georgia" w:hAnsi="Georgia" w:cs="Georgia"/>
          <w:color w:val="000000" w:themeColor="text1"/>
        </w:rPr>
      </w:pPr>
      <w:r w:rsidRPr="12F048E3">
        <w:rPr>
          <w:rFonts w:ascii="Georgia" w:eastAsia="Georgia" w:hAnsi="Georgia" w:cs="Georgia"/>
          <w:color w:val="000000" w:themeColor="text1"/>
        </w:rPr>
        <w:t>Next Meeting: July 20</w:t>
      </w:r>
      <w:r w:rsidRPr="12F048E3">
        <w:rPr>
          <w:rFonts w:ascii="Georgia" w:eastAsia="Georgia" w:hAnsi="Georgia" w:cs="Georgia"/>
          <w:color w:val="000000" w:themeColor="text1"/>
          <w:vertAlign w:val="superscript"/>
        </w:rPr>
        <w:t>th</w:t>
      </w:r>
    </w:p>
    <w:p w14:paraId="735D4501" w14:textId="067A26B2" w:rsidR="00B21E6A" w:rsidRDefault="12F048E3" w:rsidP="12F048E3">
      <w:pPr>
        <w:rPr>
          <w:rFonts w:ascii="Georgia" w:eastAsia="Georgia" w:hAnsi="Georgia" w:cs="Georgia"/>
          <w:i/>
          <w:iCs/>
        </w:rPr>
      </w:pPr>
      <w:r w:rsidRPr="12F048E3">
        <w:rPr>
          <w:rFonts w:ascii="Georgia" w:eastAsia="Georgia" w:hAnsi="Georgia" w:cs="Georgia"/>
          <w:color w:val="000000" w:themeColor="text1"/>
        </w:rPr>
        <w:t xml:space="preserve">(Potential) 3-Board Meeting: August 4th </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1B41F1"/>
    <w:rsid w:val="002465E2"/>
    <w:rsid w:val="00512EA4"/>
    <w:rsid w:val="005B0938"/>
    <w:rsid w:val="00630E35"/>
    <w:rsid w:val="00875537"/>
    <w:rsid w:val="009000D3"/>
    <w:rsid w:val="00B21E6A"/>
    <w:rsid w:val="00BE2BDA"/>
    <w:rsid w:val="00C71DC1"/>
    <w:rsid w:val="00DD2D6B"/>
    <w:rsid w:val="00E36082"/>
    <w:rsid w:val="00F47EBE"/>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amp;status=su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3</cp:revision>
  <dcterms:created xsi:type="dcterms:W3CDTF">2020-06-25T13:17:00Z</dcterms:created>
  <dcterms:modified xsi:type="dcterms:W3CDTF">2020-06-25T13:25:00Z</dcterms:modified>
</cp:coreProperties>
</file>