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B2DB" w14:textId="77777777" w:rsidR="00D2612B" w:rsidRDefault="00024958">
      <w:pPr>
        <w:rPr>
          <w:b/>
          <w:color w:val="0000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E9EF76" wp14:editId="27943366">
                <wp:simplePos x="0" y="0"/>
                <wp:positionH relativeFrom="column">
                  <wp:posOffset>4762500</wp:posOffset>
                </wp:positionH>
                <wp:positionV relativeFrom="paragraph">
                  <wp:posOffset>76200</wp:posOffset>
                </wp:positionV>
                <wp:extent cx="2171700" cy="24003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6E120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7C7743D1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067195CD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4E8C8A1A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009ADCDE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5017E6D2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3FFEECA5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31C93987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0FB0C3BE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0B51FF62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63BEFE48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312E0C63" w14:textId="77777777" w:rsidR="00D2612B" w:rsidRDefault="00D2612B">
                            <w:pPr>
                              <w:textDirection w:val="btLr"/>
                            </w:pPr>
                          </w:p>
                          <w:p w14:paraId="4E9E11F3" w14:textId="77777777" w:rsidR="00D2612B" w:rsidRDefault="0002495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9EF76" id="Rectangle 1" o:spid="_x0000_s1026" style="position:absolute;margin-left:375pt;margin-top:6pt;width:171pt;height:18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cWJwIAAGYEAAAOAAAAZHJzL2Uyb0RvYy54bWysVNuO0zAQfUfiHyy/0ySlZXejpiu0pQhp&#10;xVYsfMDUsRNLvmG7Tfr3jN3SdgEJCZEHZyYeH585M5PF/agV2XMfpDUNrSYlJdww20rTNfTb1/Wb&#10;W0pCBNOCsoY39MADvV++frUYXM2ntreq5Z4giAn14Brax+jqogis5xrCxDpucFNYryGi67ui9TAg&#10;ulbFtCzfFYP1rfOW8RDw6+q4SZcZXwjO4pMQgUeiGorcYl59XrdpLZYLqDsPrpfsRAP+gYUGafDS&#10;M9QKIpCdl79Bacm8DVbECbO6sEJIxnMOmE1V/pLNcw+O51xQnODOMoX/B8s+7zeeyBZrR4kBjSX6&#10;gqKB6RQnVZJncKHGqGe38ScvoJlyHYXX6Y1ZkDFLejhLysdIGH6cVjfVTYnKM9ybzsryLTqIU1yO&#10;Ox/iR241SUZDPV6fpYT9Y4jH0J8h6bZglWzXUqns+G77oDzZA9Z3nZ8T+oswZcjQ0Lv5dI5EANtM&#10;KIhoaoeJB9Pl+16cCNfAZX7+BJyIrSD0RwIZIYVBrWXEvlZSN/T2fBrqnkP7wbQkHhwqbXAkaGIW&#10;NCWK4wChkY9HkOrvcSiiMqhlKtGxKMmK43ZEkGRubXvA8gbH1hKZPkKIG/DY4FjsAZseL/y+A48k&#10;1CeDXXVXzZJEMTuzeS6cv97ZXu+AYb3FWUIlj+ZDzJOV8jf2/S5aIXMBL1ROZLGZcwucBi9Ny7Wf&#10;oy6/h+UPAAAA//8DAFBLAwQUAAYACAAAACEAv9Ja4NwAAAALAQAADwAAAGRycy9kb3ducmV2Lnht&#10;bEyPzU7EMAyE70i8Q2QkLohN2BUsW5quoBJHkOjyANnGtBWJUzXpD2+Pe4KTbX2j8Ux+XLwTEw6x&#10;C6ThbqNAINXBdtRo+Dy93j6CiMmQNS4QavjBCMfi8iI3mQ0zfeBUpUawCcXMaGhT6jMpY92iN3ET&#10;eiRmX2HwJvE5NNIOZmZz7+RWqQfpTUf8oTU9li3W39XoNZzirivRVfs4TdXbSzne+Nm8a319tTw/&#10;gUi4pD8xrPE5OhSc6RxGslE4Dft7xV0Sgy3PVaAO63bWsDswkkUu/3cofgEAAP//AwBQSwECLQAU&#10;AAYACAAAACEAtoM4kv4AAADhAQAAEwAAAAAAAAAAAAAAAAAAAAAAW0NvbnRlbnRfVHlwZXNdLnht&#10;bFBLAQItABQABgAIAAAAIQA4/SH/1gAAAJQBAAALAAAAAAAAAAAAAAAAAC8BAABfcmVscy8ucmVs&#10;c1BLAQItABQABgAIAAAAIQAk6icWJwIAAGYEAAAOAAAAAAAAAAAAAAAAAC4CAABkcnMvZTJvRG9j&#10;LnhtbFBLAQItABQABgAIAAAAIQC/0lrg3AAAAAs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786E120" w14:textId="77777777" w:rsidR="00D2612B" w:rsidRDefault="00D2612B">
                      <w:pPr>
                        <w:textDirection w:val="btLr"/>
                      </w:pPr>
                    </w:p>
                    <w:p w14:paraId="7C7743D1" w14:textId="77777777" w:rsidR="00D2612B" w:rsidRDefault="00D2612B">
                      <w:pPr>
                        <w:textDirection w:val="btLr"/>
                      </w:pPr>
                    </w:p>
                    <w:p w14:paraId="067195CD" w14:textId="77777777" w:rsidR="00D2612B" w:rsidRDefault="00D2612B">
                      <w:pPr>
                        <w:textDirection w:val="btLr"/>
                      </w:pPr>
                    </w:p>
                    <w:p w14:paraId="4E8C8A1A" w14:textId="77777777" w:rsidR="00D2612B" w:rsidRDefault="00D2612B">
                      <w:pPr>
                        <w:textDirection w:val="btLr"/>
                      </w:pPr>
                    </w:p>
                    <w:p w14:paraId="009ADCDE" w14:textId="77777777" w:rsidR="00D2612B" w:rsidRDefault="00D2612B">
                      <w:pPr>
                        <w:textDirection w:val="btLr"/>
                      </w:pPr>
                    </w:p>
                    <w:p w14:paraId="5017E6D2" w14:textId="77777777" w:rsidR="00D2612B" w:rsidRDefault="00D2612B">
                      <w:pPr>
                        <w:textDirection w:val="btLr"/>
                      </w:pPr>
                    </w:p>
                    <w:p w14:paraId="3FFEECA5" w14:textId="77777777" w:rsidR="00D2612B" w:rsidRDefault="00D2612B">
                      <w:pPr>
                        <w:textDirection w:val="btLr"/>
                      </w:pPr>
                    </w:p>
                    <w:p w14:paraId="31C93987" w14:textId="77777777" w:rsidR="00D2612B" w:rsidRDefault="00D2612B">
                      <w:pPr>
                        <w:textDirection w:val="btLr"/>
                      </w:pPr>
                    </w:p>
                    <w:p w14:paraId="0FB0C3BE" w14:textId="77777777" w:rsidR="00D2612B" w:rsidRDefault="00D2612B">
                      <w:pPr>
                        <w:textDirection w:val="btLr"/>
                      </w:pPr>
                    </w:p>
                    <w:p w14:paraId="0B51FF62" w14:textId="77777777" w:rsidR="00D2612B" w:rsidRDefault="00D2612B">
                      <w:pPr>
                        <w:textDirection w:val="btLr"/>
                      </w:pPr>
                    </w:p>
                    <w:p w14:paraId="63BEFE48" w14:textId="77777777" w:rsidR="00D2612B" w:rsidRDefault="00D2612B">
                      <w:pPr>
                        <w:textDirection w:val="btLr"/>
                      </w:pPr>
                    </w:p>
                    <w:p w14:paraId="312E0C63" w14:textId="77777777" w:rsidR="00D2612B" w:rsidRDefault="00D2612B">
                      <w:pPr>
                        <w:textDirection w:val="btLr"/>
                      </w:pPr>
                    </w:p>
                    <w:p w14:paraId="4E9E11F3" w14:textId="77777777" w:rsidR="00D2612B" w:rsidRDefault="00024958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B848600" wp14:editId="2615A5D0">
            <wp:simplePos x="0" y="0"/>
            <wp:positionH relativeFrom="column">
              <wp:posOffset>-114294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2" name="image2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EB3E9F" w14:textId="77777777" w:rsidR="00D2612B" w:rsidRDefault="0002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79CE230A" w14:textId="77777777" w:rsidR="00D2612B" w:rsidRDefault="00D2612B">
      <w:pPr>
        <w:jc w:val="center"/>
        <w:rPr>
          <w:b/>
          <w:sz w:val="32"/>
          <w:szCs w:val="32"/>
        </w:rPr>
      </w:pPr>
    </w:p>
    <w:p w14:paraId="74232932" w14:textId="77777777" w:rsidR="00D2612B" w:rsidRDefault="0002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03F05908" w14:textId="77777777" w:rsidR="00D2612B" w:rsidRDefault="00D2612B">
      <w:pPr>
        <w:jc w:val="center"/>
        <w:rPr>
          <w:b/>
          <w:sz w:val="40"/>
          <w:szCs w:val="40"/>
        </w:rPr>
      </w:pPr>
    </w:p>
    <w:p w14:paraId="369430BE" w14:textId="77777777" w:rsidR="00D2612B" w:rsidRDefault="00D2612B">
      <w:pPr>
        <w:jc w:val="center"/>
        <w:rPr>
          <w:b/>
          <w:sz w:val="40"/>
          <w:szCs w:val="40"/>
        </w:rPr>
      </w:pPr>
    </w:p>
    <w:p w14:paraId="6E1EC2A3" w14:textId="77777777" w:rsidR="00D2612B" w:rsidRDefault="00D2612B">
      <w:pPr>
        <w:jc w:val="center"/>
        <w:rPr>
          <w:b/>
          <w:sz w:val="40"/>
          <w:szCs w:val="40"/>
        </w:rPr>
      </w:pPr>
    </w:p>
    <w:p w14:paraId="2D1DCA59" w14:textId="77777777" w:rsidR="00D2612B" w:rsidRDefault="00D2612B">
      <w:pPr>
        <w:jc w:val="center"/>
        <w:rPr>
          <w:b/>
          <w:sz w:val="40"/>
          <w:szCs w:val="40"/>
        </w:rPr>
      </w:pPr>
    </w:p>
    <w:p w14:paraId="6AE877CB" w14:textId="77777777" w:rsidR="00D2612B" w:rsidRDefault="00D2612B">
      <w:pPr>
        <w:jc w:val="center"/>
        <w:rPr>
          <w:b/>
          <w:sz w:val="20"/>
          <w:szCs w:val="20"/>
        </w:rPr>
      </w:pPr>
    </w:p>
    <w:p w14:paraId="7348A12D" w14:textId="77777777" w:rsidR="00D2612B" w:rsidRDefault="00D2612B">
      <w:pPr>
        <w:jc w:val="center"/>
        <w:rPr>
          <w:b/>
          <w:sz w:val="20"/>
          <w:szCs w:val="20"/>
        </w:rPr>
      </w:pPr>
    </w:p>
    <w:p w14:paraId="445C340F" w14:textId="77777777" w:rsidR="00D2612B" w:rsidRDefault="00D2612B">
      <w:pPr>
        <w:jc w:val="center"/>
        <w:rPr>
          <w:b/>
          <w:sz w:val="20"/>
          <w:szCs w:val="20"/>
        </w:rPr>
      </w:pPr>
    </w:p>
    <w:p w14:paraId="2045EEE7" w14:textId="77777777" w:rsidR="00D2612B" w:rsidRDefault="000249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35EAEA63" w14:textId="77777777" w:rsidR="00D2612B" w:rsidRDefault="00D2612B">
      <w:pPr>
        <w:jc w:val="center"/>
        <w:rPr>
          <w:b/>
        </w:rPr>
      </w:pPr>
    </w:p>
    <w:p w14:paraId="102EA2F9" w14:textId="77777777" w:rsidR="00D2612B" w:rsidRDefault="00024958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682ED71D" w14:textId="77777777" w:rsidR="00D2612B" w:rsidRDefault="00024958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March 2, 2020</w:t>
      </w:r>
    </w:p>
    <w:p w14:paraId="67FF5743" w14:textId="77777777" w:rsidR="00D2612B" w:rsidRDefault="0002495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49C39C7A" w14:textId="77777777" w:rsidR="00D2612B" w:rsidRDefault="0002495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 Board Meeting Room, Town Hall, 90 South Main Street</w:t>
      </w:r>
    </w:p>
    <w:p w14:paraId="7056C6D0" w14:textId="77777777" w:rsidR="00D2612B" w:rsidRDefault="00D2612B">
      <w:pPr>
        <w:rPr>
          <w:rFonts w:ascii="Georgia" w:eastAsia="Georgia" w:hAnsi="Georgia" w:cs="Georgia"/>
          <w:b/>
          <w:u w:val="single"/>
        </w:rPr>
      </w:pPr>
    </w:p>
    <w:p w14:paraId="4C16193D" w14:textId="77777777" w:rsidR="00D2612B" w:rsidRDefault="00D2612B">
      <w:pPr>
        <w:rPr>
          <w:rFonts w:ascii="Georgia" w:eastAsia="Georgia" w:hAnsi="Georgia" w:cs="Georgia"/>
          <w:b/>
          <w:u w:val="single"/>
        </w:rPr>
      </w:pPr>
    </w:p>
    <w:p w14:paraId="06D326C9" w14:textId="77777777" w:rsidR="00D2612B" w:rsidRDefault="000249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6D839687" w14:textId="77777777" w:rsidR="00D2612B" w:rsidRDefault="00D26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C32AB02" w14:textId="77777777" w:rsidR="00D2612B" w:rsidRDefault="00D261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ED75034" w14:textId="77777777" w:rsidR="00D2612B" w:rsidRDefault="00024958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Review Proposed 2021 School Department Budget - Dr. Greer, Superintendent of Schools</w:t>
      </w:r>
    </w:p>
    <w:p w14:paraId="552CCB0F" w14:textId="77777777" w:rsidR="00D2612B" w:rsidRDefault="00024958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Liaison Updates:</w:t>
      </w:r>
    </w:p>
    <w:p w14:paraId="3276D524" w14:textId="77777777" w:rsidR="00D2612B" w:rsidRDefault="00024958">
      <w:pPr>
        <w:pStyle w:val="Heading2"/>
        <w:numPr>
          <w:ilvl w:val="1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>
        <w:rPr>
          <w:rFonts w:ascii="Georgia" w:eastAsia="Georgia" w:hAnsi="Georgia" w:cs="Georgia"/>
          <w:b w:val="0"/>
          <w:color w:val="000000"/>
          <w:sz w:val="21"/>
          <w:szCs w:val="21"/>
        </w:rPr>
        <w:t>Sharon Schools - Bill Brack, Ann Keitner</w:t>
      </w:r>
    </w:p>
    <w:p w14:paraId="13DBA5FD" w14:textId="77777777" w:rsidR="00D2612B" w:rsidRDefault="00024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color w:val="000000"/>
          <w:sz w:val="21"/>
          <w:szCs w:val="21"/>
        </w:rPr>
        <w:t xml:space="preserve">Library </w:t>
      </w:r>
      <w:r>
        <w:rPr>
          <w:rFonts w:ascii="Georgia" w:eastAsia="Georgia" w:hAnsi="Georgia" w:cs="Georgia"/>
          <w:sz w:val="21"/>
          <w:szCs w:val="21"/>
        </w:rPr>
        <w:t>- Charles Goodman</w:t>
      </w:r>
    </w:p>
    <w:p w14:paraId="6C7BA191" w14:textId="77777777" w:rsidR="00D2612B" w:rsidRDefault="00024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  <w:sz w:val="21"/>
          <w:szCs w:val="21"/>
        </w:rPr>
      </w:pPr>
      <w:r>
        <w:rPr>
          <w:rFonts w:ascii="Georgia" w:eastAsia="Georgia" w:hAnsi="Georgia" w:cs="Georgia"/>
          <w:color w:val="000000"/>
          <w:sz w:val="21"/>
          <w:szCs w:val="21"/>
        </w:rPr>
        <w:t xml:space="preserve">Planning Board </w:t>
      </w:r>
      <w:r>
        <w:rPr>
          <w:rFonts w:ascii="Georgia" w:eastAsia="Georgia" w:hAnsi="Georgia" w:cs="Georgia"/>
          <w:sz w:val="21"/>
          <w:szCs w:val="21"/>
        </w:rPr>
        <w:t>-</w:t>
      </w:r>
      <w:r>
        <w:rPr>
          <w:rFonts w:ascii="Georgia" w:eastAsia="Georgia" w:hAnsi="Georgia" w:cs="Georgia"/>
          <w:color w:val="000000"/>
          <w:sz w:val="21"/>
          <w:szCs w:val="21"/>
        </w:rPr>
        <w:t xml:space="preserve"> Arnie Cohen</w:t>
      </w:r>
    </w:p>
    <w:p w14:paraId="5DF21C87" w14:textId="77777777" w:rsidR="00D2612B" w:rsidRDefault="00024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Standing Building Committee - Gordon Gladstone</w:t>
      </w:r>
    </w:p>
    <w:p w14:paraId="2C3D53C4" w14:textId="77777777" w:rsidR="00D2612B" w:rsidRDefault="00024958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>
        <w:rPr>
          <w:rFonts w:ascii="Georgia" w:eastAsia="Georgia" w:hAnsi="Georgia" w:cs="Georgia"/>
          <w:b w:val="0"/>
          <w:color w:val="000000"/>
          <w:sz w:val="21"/>
          <w:szCs w:val="21"/>
        </w:rPr>
        <w:t>Minutes to be voted: February 24, 2020</w:t>
      </w:r>
    </w:p>
    <w:p w14:paraId="47C34F2F" w14:textId="77777777" w:rsidR="00D2612B" w:rsidRDefault="00024958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r>
        <w:rPr>
          <w:rFonts w:ascii="Georgia" w:eastAsia="Georgia" w:hAnsi="Georgia" w:cs="Georgia"/>
          <w:b w:val="0"/>
          <w:color w:val="000000"/>
          <w:sz w:val="21"/>
          <w:szCs w:val="21"/>
        </w:rPr>
        <w:t>Topics not reasonably anticipated by the Chair in 48 hours</w:t>
      </w:r>
    </w:p>
    <w:p w14:paraId="2AC194C5" w14:textId="77777777" w:rsidR="00D2612B" w:rsidRDefault="00024958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b w:val="0"/>
          <w:color w:val="000000"/>
          <w:sz w:val="21"/>
          <w:szCs w:val="21"/>
        </w:rPr>
      </w:pPr>
      <w:bookmarkStart w:id="2" w:name="_30j0zll" w:colFirst="0" w:colLast="0"/>
      <w:bookmarkEnd w:id="2"/>
      <w:r>
        <w:rPr>
          <w:rFonts w:ascii="Georgia" w:eastAsia="Georgia" w:hAnsi="Georgia" w:cs="Georgia"/>
          <w:b w:val="0"/>
          <w:color w:val="000000"/>
          <w:sz w:val="21"/>
          <w:szCs w:val="21"/>
        </w:rPr>
        <w:t>Adjournment</w:t>
      </w:r>
    </w:p>
    <w:p w14:paraId="5F75031C" w14:textId="77777777" w:rsidR="00D2612B" w:rsidRDefault="00D2612B">
      <w:pPr>
        <w:rPr>
          <w:sz w:val="21"/>
          <w:szCs w:val="21"/>
        </w:rPr>
      </w:pPr>
    </w:p>
    <w:p w14:paraId="27053632" w14:textId="77777777" w:rsidR="00D2612B" w:rsidRDefault="00024958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Next meetings: </w:t>
      </w:r>
      <w:r>
        <w:rPr>
          <w:rFonts w:ascii="Georgia" w:eastAsia="Georgia" w:hAnsi="Georgia" w:cs="Georgia"/>
          <w:sz w:val="21"/>
          <w:szCs w:val="21"/>
        </w:rPr>
        <w:tab/>
        <w:t>March 9th: Article 4/Personnel Board, Library budget,</w:t>
      </w:r>
      <w:r>
        <w:rPr>
          <w:rFonts w:ascii="Georgia" w:eastAsia="Georgia" w:hAnsi="Georgia" w:cs="Georgia"/>
          <w:sz w:val="21"/>
          <w:szCs w:val="21"/>
        </w:rPr>
        <w:t xml:space="preserve"> School budget cont.</w:t>
      </w:r>
    </w:p>
    <w:p w14:paraId="0DFCDAA8" w14:textId="77777777" w:rsidR="00D2612B" w:rsidRDefault="00024958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>March 23rd: Review general government budget sector, vote articles</w:t>
      </w:r>
    </w:p>
    <w:p w14:paraId="385D253D" w14:textId="77777777" w:rsidR="00D2612B" w:rsidRDefault="00024958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March 30th: Vote operating and capital budgets, financial </w:t>
      </w:r>
      <w:proofErr w:type="gramStart"/>
      <w:r>
        <w:rPr>
          <w:rFonts w:ascii="Georgia" w:eastAsia="Georgia" w:hAnsi="Georgia" w:cs="Georgia"/>
          <w:sz w:val="21"/>
          <w:szCs w:val="21"/>
        </w:rPr>
        <w:t>articles;</w:t>
      </w:r>
      <w:proofErr w:type="gramEnd"/>
    </w:p>
    <w:p w14:paraId="686A7691" w14:textId="77777777" w:rsidR="00D2612B" w:rsidRDefault="00024958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 xml:space="preserve">           Complete review and vote articles. </w:t>
      </w:r>
    </w:p>
    <w:p w14:paraId="5753779C" w14:textId="77777777" w:rsidR="00D2612B" w:rsidRDefault="00024958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           (</w:t>
      </w:r>
      <w:proofErr w:type="spellStart"/>
      <w:r>
        <w:rPr>
          <w:rFonts w:ascii="Georgia" w:eastAsia="Georgia" w:hAnsi="Georgia" w:cs="Georgia"/>
          <w:sz w:val="21"/>
          <w:szCs w:val="21"/>
        </w:rPr>
        <w:t>Fincom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warrant write-up deadline Thursday April 2)</w:t>
      </w:r>
    </w:p>
    <w:p w14:paraId="38207AD5" w14:textId="77777777" w:rsidR="00D2612B" w:rsidRDefault="00D2612B">
      <w:pPr>
        <w:rPr>
          <w:rFonts w:ascii="Arial" w:eastAsia="Arial" w:hAnsi="Arial" w:cs="Arial"/>
          <w:sz w:val="21"/>
          <w:szCs w:val="21"/>
        </w:rPr>
      </w:pPr>
    </w:p>
    <w:p w14:paraId="51150B14" w14:textId="77777777" w:rsidR="00D2612B" w:rsidRDefault="00D2612B">
      <w:pPr>
        <w:jc w:val="center"/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</w:pPr>
    </w:p>
    <w:p w14:paraId="2F56E5F8" w14:textId="77777777" w:rsidR="00D2612B" w:rsidRDefault="00024958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  <w:t>Note:</w:t>
      </w: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 Items may not be discussed in the order listed or at the specific time estimated.  </w:t>
      </w:r>
    </w:p>
    <w:p w14:paraId="33C11D8E" w14:textId="77777777" w:rsidR="00D2612B" w:rsidRDefault="00024958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Times are approximate.</w:t>
      </w:r>
    </w:p>
    <w:p w14:paraId="1297AED9" w14:textId="77777777" w:rsidR="00D2612B" w:rsidRDefault="00024958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 </w:t>
      </w:r>
    </w:p>
    <w:p w14:paraId="601B81A3" w14:textId="77777777" w:rsidR="00D2612B" w:rsidRDefault="00024958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The meeting likely will b</w:t>
      </w: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e broadcast and videotaped for later broadcast by </w:t>
      </w:r>
    </w:p>
    <w:p w14:paraId="1A493D02" w14:textId="77777777" w:rsidR="00D2612B" w:rsidRDefault="00024958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Sharon Community Television</w:t>
      </w:r>
    </w:p>
    <w:p w14:paraId="06B633B2" w14:textId="77777777" w:rsidR="00D2612B" w:rsidRDefault="00D2612B">
      <w:pPr>
        <w:rPr>
          <w:rFonts w:ascii="Arial" w:eastAsia="Arial" w:hAnsi="Arial" w:cs="Arial"/>
          <w:sz w:val="21"/>
          <w:szCs w:val="21"/>
        </w:rPr>
      </w:pPr>
    </w:p>
    <w:sectPr w:rsidR="00D2612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C5ED7"/>
    <w:multiLevelType w:val="multilevel"/>
    <w:tmpl w:val="64D6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2B"/>
    <w:rsid w:val="00024958"/>
    <w:rsid w:val="00D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D023"/>
  <w15:docId w15:val="{F9EA860F-D8C7-485B-907D-D0D79AE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2020-02-26T17:50:00Z</dcterms:created>
  <dcterms:modified xsi:type="dcterms:W3CDTF">2020-02-26T17:50:00Z</dcterms:modified>
</cp:coreProperties>
</file>